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20" w:lineRule="exact"/>
        <w:ind w:left="21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id="_x0000_s1026" o:spid="_x0000_s1026" o:spt="203" style="height:0.75pt;width:415.3pt;" coordsize="8306,15">
            <o:lock v:ext="edit"/>
            <v:line id="_x0000_s1027" o:spid="_x0000_s1027" o:spt="20" style="position:absolute;left:0;top:7;height:0;width:8306;" stroked="t" coordsize="21600,21600">
              <v:path arrowok="t"/>
              <v:fill focussize="0,0"/>
              <v:stroke weight="0.72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spacing w:before="0"/>
        <w:rPr>
          <w:rFonts w:ascii="Times New Roman"/>
          <w:sz w:val="20"/>
        </w:rPr>
      </w:pPr>
    </w:p>
    <w:p>
      <w:pPr>
        <w:pStyle w:val="2"/>
        <w:spacing w:before="11"/>
        <w:rPr>
          <w:rFonts w:ascii="Times New Roman"/>
          <w:sz w:val="15"/>
        </w:rPr>
      </w:pPr>
    </w:p>
    <w:p>
      <w:pPr>
        <w:spacing w:before="37"/>
        <w:ind w:left="2148" w:right="2144" w:firstLine="0"/>
        <w:jc w:val="center"/>
        <w:rPr>
          <w:b/>
          <w:sz w:val="44"/>
        </w:rPr>
      </w:pPr>
      <w:bookmarkStart w:id="0" w:name="中药学专业知识（一）"/>
      <w:bookmarkEnd w:id="0"/>
      <w:r>
        <w:rPr>
          <w:b/>
          <w:sz w:val="44"/>
        </w:rPr>
        <w:t>中药学专业知识（一）</w:t>
      </w:r>
    </w:p>
    <w:p>
      <w:pPr>
        <w:pStyle w:val="2"/>
        <w:spacing w:before="11"/>
        <w:rPr>
          <w:b/>
          <w:sz w:val="40"/>
        </w:rPr>
      </w:pPr>
    </w:p>
    <w:p>
      <w:pPr>
        <w:pStyle w:val="2"/>
        <w:spacing w:before="0" w:line="417" w:lineRule="auto"/>
        <w:ind w:left="220" w:right="217" w:firstLine="420"/>
        <w:jc w:val="both"/>
      </w:pPr>
      <w:r>
        <w:rPr>
          <w:spacing w:val="-6"/>
          <w:w w:val="95"/>
        </w:rPr>
        <w:t>《中药学专业知识</w:t>
      </w:r>
      <w:r>
        <w:rPr>
          <w:w w:val="95"/>
        </w:rPr>
        <w:t>（一</w:t>
      </w:r>
      <w:r>
        <w:rPr>
          <w:spacing w:val="-46"/>
          <w:w w:val="95"/>
        </w:rPr>
        <w:t>）</w:t>
      </w:r>
      <w:r>
        <w:rPr>
          <w:w w:val="95"/>
        </w:rPr>
        <w:t xml:space="preserve">主要考查中药学类执业药师从事药品质量监管和药学服务工作   </w:t>
      </w:r>
      <w:r>
        <w:rPr>
          <w:spacing w:val="-8"/>
          <w:w w:val="95"/>
        </w:rPr>
        <w:t>所必备的专业知识，用于评价执业药师对中药学各专业学科的</w:t>
      </w:r>
      <w:bookmarkStart w:id="1" w:name="_GoBack"/>
      <w:bookmarkEnd w:id="1"/>
      <w:r>
        <w:rPr>
          <w:spacing w:val="-8"/>
          <w:w w:val="95"/>
        </w:rPr>
        <w:t xml:space="preserve">基础理论、基本知识和基本技   </w:t>
      </w:r>
      <w:r>
        <w:rPr>
          <w:spacing w:val="-11"/>
          <w:w w:val="95"/>
        </w:rPr>
        <w:t xml:space="preserve">能的识记、理解、分析和应用能力。这部分的专业知识是中药学学科的核心组成内容，也是   </w:t>
      </w:r>
      <w:r>
        <w:rPr>
          <w:spacing w:val="-11"/>
        </w:rPr>
        <w:t>执业药师执业能力的基础，体现执业药师的知识素养和业务水准。</w:t>
      </w:r>
    </w:p>
    <w:p>
      <w:pPr>
        <w:pStyle w:val="2"/>
        <w:spacing w:before="0" w:line="417" w:lineRule="auto"/>
        <w:ind w:left="220" w:right="217" w:firstLine="420"/>
        <w:jc w:val="both"/>
      </w:pPr>
      <w:r>
        <w:rPr>
          <w:spacing w:val="-7"/>
          <w:w w:val="95"/>
        </w:rPr>
        <w:t xml:space="preserve">根据执业药师相关职责，本科目要求在理解中药药性基础理论的基础上，掌握中药制剂   </w:t>
      </w:r>
      <w:r>
        <w:rPr>
          <w:spacing w:val="-11"/>
          <w:w w:val="95"/>
        </w:rPr>
        <w:t xml:space="preserve">与剂型的特点、质量要求和临床应用，常用中药的来源、产地与性状鉴别，中药炮制与饮片   </w:t>
      </w:r>
      <w:r>
        <w:rPr>
          <w:spacing w:val="-14"/>
          <w:w w:val="95"/>
        </w:rPr>
        <w:t xml:space="preserve">质量控制等内容；熟悉中药化学成分与质量控制成分及中药毒理；并能够运用有关中药学基   </w:t>
      </w:r>
      <w:r>
        <w:rPr>
          <w:spacing w:val="-14"/>
        </w:rPr>
        <w:t>本理论、原理和方法来分析和解决实际问题，正确认识中药与疾病治疗的客观规律。</w:t>
      </w:r>
    </w:p>
    <w:p>
      <w:pPr>
        <w:pStyle w:val="2"/>
        <w:spacing w:before="9"/>
        <w:rPr>
          <w:sz w:val="28"/>
        </w:r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222"/>
        <w:gridCol w:w="1547"/>
        <w:gridCol w:w="46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9" w:type="dxa"/>
          </w:tcPr>
          <w:p>
            <w:pPr>
              <w:pStyle w:val="9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大单元</w:t>
            </w:r>
          </w:p>
        </w:tc>
        <w:tc>
          <w:tcPr>
            <w:tcW w:w="1222" w:type="dxa"/>
          </w:tcPr>
          <w:p>
            <w:pPr>
              <w:pStyle w:val="9"/>
              <w:spacing w:before="39"/>
              <w:ind w:left="108"/>
              <w:rPr>
                <w:sz w:val="18"/>
              </w:rPr>
            </w:pPr>
            <w:r>
              <w:rPr>
                <w:sz w:val="18"/>
              </w:rPr>
              <w:t>小单元</w:t>
            </w:r>
          </w:p>
        </w:tc>
        <w:tc>
          <w:tcPr>
            <w:tcW w:w="1547" w:type="dxa"/>
          </w:tcPr>
          <w:p>
            <w:pPr>
              <w:pStyle w:val="9"/>
              <w:spacing w:before="39"/>
              <w:ind w:left="108"/>
              <w:rPr>
                <w:sz w:val="18"/>
              </w:rPr>
            </w:pPr>
            <w:r>
              <w:rPr>
                <w:sz w:val="18"/>
              </w:rPr>
              <w:t>细目</w:t>
            </w:r>
          </w:p>
        </w:tc>
        <w:tc>
          <w:tcPr>
            <w:tcW w:w="4671" w:type="dxa"/>
          </w:tcPr>
          <w:p>
            <w:pPr>
              <w:pStyle w:val="9"/>
              <w:spacing w:before="39"/>
              <w:ind w:left="106"/>
              <w:rPr>
                <w:sz w:val="18"/>
              </w:rPr>
            </w:pPr>
            <w:r>
              <w:rPr>
                <w:sz w:val="18"/>
              </w:rPr>
              <w:t>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1079" w:type="dxa"/>
            <w:vMerge w:val="restart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2"/>
              <w:rPr>
                <w:sz w:val="21"/>
              </w:rPr>
            </w:pPr>
          </w:p>
          <w:p>
            <w:pPr>
              <w:pStyle w:val="9"/>
              <w:spacing w:line="310" w:lineRule="atLeast"/>
              <w:ind w:left="107" w:right="599"/>
              <w:rPr>
                <w:sz w:val="18"/>
              </w:rPr>
            </w:pPr>
            <w:r>
              <w:rPr>
                <w:spacing w:val="-9"/>
                <w:sz w:val="18"/>
              </w:rPr>
              <w:t>一、</w:t>
            </w:r>
            <w:r>
              <w:rPr>
                <w:sz w:val="18"/>
              </w:rPr>
              <w:t>中 药 与 药 品 质 量 标</w:t>
            </w:r>
          </w:p>
        </w:tc>
        <w:tc>
          <w:tcPr>
            <w:tcW w:w="1222" w:type="dxa"/>
            <w:vMerge w:val="restart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20"/>
              <w:ind w:left="108"/>
              <w:rPr>
                <w:sz w:val="18"/>
              </w:rPr>
            </w:pPr>
            <w:r>
              <w:rPr>
                <w:sz w:val="18"/>
              </w:rPr>
              <w:t>（一）</w:t>
            </w:r>
          </w:p>
          <w:p>
            <w:pPr>
              <w:pStyle w:val="9"/>
              <w:spacing w:before="82" w:line="324" w:lineRule="auto"/>
              <w:ind w:left="108" w:right="201"/>
              <w:rPr>
                <w:sz w:val="18"/>
              </w:rPr>
            </w:pPr>
            <w:r>
              <w:rPr>
                <w:sz w:val="18"/>
              </w:rPr>
              <w:t>中药和中药临床应用</w:t>
            </w:r>
          </w:p>
        </w:tc>
        <w:tc>
          <w:tcPr>
            <w:tcW w:w="1547" w:type="dxa"/>
          </w:tcPr>
          <w:p>
            <w:pPr>
              <w:pStyle w:val="9"/>
              <w:spacing w:before="39" w:line="324" w:lineRule="auto"/>
              <w:ind w:left="108" w:right="166"/>
              <w:rPr>
                <w:sz w:val="18"/>
              </w:rPr>
            </w:pPr>
            <w:r>
              <w:rPr>
                <w:sz w:val="18"/>
              </w:rPr>
              <w:t>1.历代本草代表作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560"/>
              </w:tabs>
              <w:spacing w:before="39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神农本草经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本草经集注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新修本草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经史证类备急本草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本草纲目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本草纲目拾遗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中华本草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39"/>
              <w:ind w:left="108"/>
              <w:rPr>
                <w:sz w:val="18"/>
              </w:rPr>
            </w:pPr>
            <w:r>
              <w:rPr>
                <w:sz w:val="18"/>
              </w:rPr>
              <w:t>2.中药性与功效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560"/>
              </w:tabs>
              <w:spacing w:before="39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药性理论与中药防治疾病的机理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四气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五味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升降浮沉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归经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有毒与无毒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中药功效的分类与主治病症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3.中药炮制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3"/>
              </w:numPr>
              <w:tabs>
                <w:tab w:val="left" w:pos="560"/>
              </w:tabs>
              <w:spacing w:before="4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炮制的目的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炮制常用的辅料与作用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炮制对药物成分的影响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中药炮制对中药药性的影响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4.中药配伍与方</w:t>
            </w:r>
          </w:p>
          <w:p>
            <w:pPr>
              <w:pStyle w:val="9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剂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4"/>
              </w:numPr>
              <w:tabs>
                <w:tab w:val="left" w:pos="560"/>
              </w:tabs>
              <w:spacing w:before="40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中药的配伍及应用原则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方剂与组方原则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5.中药化学成分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5"/>
              </w:numPr>
              <w:tabs>
                <w:tab w:val="left" w:pos="560"/>
              </w:tabs>
              <w:spacing w:before="40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中药化学成分的结构类型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中药化学成分的理化性质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中药化学成分的提取分离方法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中药化学成分的结构鉴定方法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中药化学成分与药效物质基础研究的作用和意义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6.中药剂型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6"/>
              </w:numPr>
              <w:tabs>
                <w:tab w:val="left" w:pos="560"/>
              </w:tabs>
              <w:spacing w:before="40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剂型分类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剂型与疗效关系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headerReference r:id="rId3" w:type="default"/>
          <w:type w:val="continuous"/>
          <w:pgSz w:w="11910" w:h="16840"/>
          <w:pgMar w:top="1080" w:right="1580" w:bottom="280" w:left="1580" w:header="878" w:footer="720" w:gutter="0"/>
        </w:sectPr>
      </w:pPr>
    </w:p>
    <w:p>
      <w:pPr>
        <w:pStyle w:val="2"/>
        <w:rPr>
          <w:rFonts w:ascii="Times New Roman"/>
          <w:sz w:val="3"/>
        </w:r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222"/>
        <w:gridCol w:w="1547"/>
        <w:gridCol w:w="46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9" w:type="dxa"/>
            <w:vMerge w:val="restart"/>
          </w:tcPr>
          <w:p>
            <w:pPr>
              <w:pStyle w:val="9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准</w:t>
            </w:r>
          </w:p>
        </w:tc>
        <w:tc>
          <w:tcPr>
            <w:tcW w:w="122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671" w:type="dxa"/>
          </w:tcPr>
          <w:p>
            <w:pPr>
              <w:pStyle w:val="9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（3）剂型选择的原则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0" w:line="324" w:lineRule="auto"/>
              <w:ind w:left="108" w:right="166"/>
              <w:rPr>
                <w:sz w:val="18"/>
              </w:rPr>
            </w:pPr>
            <w:r>
              <w:rPr>
                <w:sz w:val="18"/>
              </w:rPr>
              <w:t>7.中药体内过程及中药药理毒理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7"/>
              </w:numPr>
              <w:tabs>
                <w:tab w:val="left" w:pos="560"/>
              </w:tabs>
              <w:spacing w:before="40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中药体内过程及其影响因素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药物动力学常用参数及临床意义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常用的药物动力学参数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中药药理毒理作用特点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（二）</w:t>
            </w:r>
          </w:p>
          <w:p>
            <w:pPr>
              <w:pStyle w:val="9"/>
              <w:spacing w:before="81" w:line="324" w:lineRule="auto"/>
              <w:ind w:left="108" w:right="201"/>
              <w:rPr>
                <w:sz w:val="18"/>
              </w:rPr>
            </w:pPr>
            <w:r>
              <w:rPr>
                <w:sz w:val="18"/>
              </w:rPr>
              <w:t>中药药品标准</w:t>
            </w:r>
          </w:p>
        </w:tc>
        <w:tc>
          <w:tcPr>
            <w:tcW w:w="1547" w:type="dxa"/>
          </w:tcPr>
          <w:p>
            <w:pPr>
              <w:pStyle w:val="9"/>
              <w:spacing w:before="42" w:line="324" w:lineRule="auto"/>
              <w:ind w:left="108" w:right="166"/>
              <w:rPr>
                <w:sz w:val="18"/>
              </w:rPr>
            </w:pPr>
            <w:r>
              <w:rPr>
                <w:sz w:val="18"/>
              </w:rPr>
              <w:t>1.我国药品标准的组成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8"/>
              </w:numPr>
              <w:tabs>
                <w:tab w:val="left" w:pos="560"/>
              </w:tabs>
              <w:spacing w:before="4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药品标准组成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《中国药典》的构成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1" w:line="324" w:lineRule="auto"/>
              <w:ind w:left="108" w:right="166"/>
              <w:rPr>
                <w:sz w:val="18"/>
              </w:rPr>
            </w:pPr>
            <w:r>
              <w:rPr>
                <w:sz w:val="18"/>
              </w:rPr>
              <w:t>2.中药质量标准内容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9"/>
              </w:numPr>
              <w:tabs>
                <w:tab w:val="left" w:pos="560"/>
              </w:tabs>
              <w:spacing w:before="4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中药质量标准检验通则构成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中药的真实性鉴定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中药的安全性检查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中药的有效性评价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其他检测方法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1" w:line="324" w:lineRule="auto"/>
              <w:ind w:left="108" w:right="166"/>
              <w:rPr>
                <w:sz w:val="18"/>
              </w:rPr>
            </w:pPr>
            <w:r>
              <w:rPr>
                <w:sz w:val="18"/>
              </w:rPr>
              <w:t>3.中药制剂的稳定性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10"/>
              </w:numPr>
              <w:tabs>
                <w:tab w:val="left" w:pos="560"/>
              </w:tabs>
              <w:spacing w:before="4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稳定性实验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药物制剂不稳定性的类型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影响中药制剂稳定性的因素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提高药物制剂稳定性的方法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9" w:type="dxa"/>
          </w:tcPr>
          <w:p>
            <w:pPr>
              <w:pStyle w:val="9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大单元</w:t>
            </w:r>
          </w:p>
        </w:tc>
        <w:tc>
          <w:tcPr>
            <w:tcW w:w="1222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小单元</w:t>
            </w:r>
          </w:p>
        </w:tc>
        <w:tc>
          <w:tcPr>
            <w:tcW w:w="1547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细目</w:t>
            </w:r>
          </w:p>
        </w:tc>
        <w:tc>
          <w:tcPr>
            <w:tcW w:w="4671" w:type="dxa"/>
          </w:tcPr>
          <w:p>
            <w:pPr>
              <w:pStyle w:val="9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7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4" w:line="324" w:lineRule="auto"/>
              <w:ind w:left="107" w:right="599"/>
              <w:rPr>
                <w:sz w:val="18"/>
              </w:rPr>
            </w:pPr>
            <w:r>
              <w:rPr>
                <w:spacing w:val="-9"/>
                <w:sz w:val="18"/>
              </w:rPr>
              <w:t>二、</w:t>
            </w:r>
            <w:r>
              <w:rPr>
                <w:sz w:val="18"/>
              </w:rPr>
              <w:t>中 药 材 生 产 与 中 药 饮 片</w:t>
            </w:r>
          </w:p>
        </w:tc>
        <w:tc>
          <w:tcPr>
            <w:tcW w:w="122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4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（一</w:t>
            </w:r>
            <w:r>
              <w:rPr>
                <w:spacing w:val="-75"/>
                <w:sz w:val="18"/>
              </w:rPr>
              <w:t>）</w:t>
            </w:r>
            <w:r>
              <w:rPr>
                <w:spacing w:val="-6"/>
                <w:sz w:val="18"/>
              </w:rPr>
              <w:t>中药材</w:t>
            </w:r>
            <w:r>
              <w:rPr>
                <w:sz w:val="18"/>
              </w:rPr>
              <w:t>的生产</w:t>
            </w:r>
          </w:p>
        </w:tc>
        <w:tc>
          <w:tcPr>
            <w:tcW w:w="1547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1.中药材的品种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与栽培</w:t>
            </w:r>
          </w:p>
        </w:tc>
        <w:tc>
          <w:tcPr>
            <w:tcW w:w="4671" w:type="dxa"/>
          </w:tcPr>
          <w:p>
            <w:pPr>
              <w:pStyle w:val="9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品种与栽培对药材质量的影响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rPr>
                <w:rFonts w:ascii="Times New Roman"/>
                <w:sz w:val="17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2.中药材的产地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11"/>
              </w:numPr>
              <w:tabs>
                <w:tab w:val="left" w:pos="560"/>
              </w:tabs>
              <w:spacing w:before="40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产地对药材质量的影响；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道地药材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7"/>
              <w:ind w:left="108"/>
              <w:rPr>
                <w:sz w:val="18"/>
              </w:rPr>
            </w:pPr>
            <w:r>
              <w:rPr>
                <w:sz w:val="18"/>
              </w:rPr>
              <w:t>3.中药材的采收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12"/>
              </w:numPr>
              <w:tabs>
                <w:tab w:val="left" w:pos="560"/>
              </w:tabs>
              <w:spacing w:before="4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采收对药材质量的影响；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植物药、动物药、矿物药的采收原则；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采收汇中的注意事项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4.中药材的产地</w:t>
            </w:r>
          </w:p>
          <w:p>
            <w:pPr>
              <w:pStyle w:val="9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加工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13"/>
              </w:numPr>
              <w:tabs>
                <w:tab w:val="left" w:pos="560"/>
              </w:tabs>
              <w:spacing w:before="4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产地加工的目的；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常用的产地加工方法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4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（二</w:t>
            </w:r>
            <w:r>
              <w:rPr>
                <w:spacing w:val="-75"/>
                <w:sz w:val="18"/>
              </w:rPr>
              <w:t>）</w:t>
            </w:r>
            <w:r>
              <w:rPr>
                <w:spacing w:val="-6"/>
                <w:sz w:val="18"/>
              </w:rPr>
              <w:t>中药饮</w:t>
            </w:r>
            <w:r>
              <w:rPr>
                <w:sz w:val="18"/>
              </w:rPr>
              <w:t>片的净制与切制</w:t>
            </w:r>
          </w:p>
        </w:tc>
        <w:tc>
          <w:tcPr>
            <w:tcW w:w="154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1.净制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14"/>
              </w:numPr>
              <w:tabs>
                <w:tab w:val="left" w:pos="560"/>
              </w:tabs>
              <w:spacing w:before="4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净制的目的；</w:t>
            </w: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清除杂质的方法及适用品种；</w:t>
            </w: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去除非药用部位的方法及适用的品种；</w:t>
            </w: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分离不同药用部位的方法及适用的品种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2.切制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15"/>
              </w:numPr>
              <w:tabs>
                <w:tab w:val="left" w:pos="560"/>
              </w:tabs>
              <w:spacing w:before="40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切制的目的；</w:t>
            </w:r>
          </w:p>
          <w:p>
            <w:pPr>
              <w:pStyle w:val="9"/>
              <w:numPr>
                <w:ilvl w:val="0"/>
                <w:numId w:val="15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常用的水处理软化方法及适用品种；</w:t>
            </w:r>
          </w:p>
          <w:p>
            <w:pPr>
              <w:pStyle w:val="9"/>
              <w:numPr>
                <w:ilvl w:val="0"/>
                <w:numId w:val="15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药材软化程度检查方法及适用的品种；</w:t>
            </w:r>
          </w:p>
          <w:p>
            <w:pPr>
              <w:pStyle w:val="9"/>
              <w:numPr>
                <w:ilvl w:val="0"/>
                <w:numId w:val="15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常见的饮片类型、规格及适用的品种；</w:t>
            </w:r>
          </w:p>
          <w:p>
            <w:pPr>
              <w:pStyle w:val="9"/>
              <w:numPr>
                <w:ilvl w:val="0"/>
                <w:numId w:val="15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饮片的切制、干燥方法及适用的品种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4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 w:line="324" w:lineRule="auto"/>
              <w:ind w:left="108" w:right="112"/>
              <w:rPr>
                <w:sz w:val="18"/>
              </w:rPr>
            </w:pPr>
            <w:r>
              <w:rPr>
                <w:sz w:val="18"/>
              </w:rPr>
              <w:t>(三）常用饮片炮制方法和作用</w:t>
            </w:r>
          </w:p>
        </w:tc>
        <w:tc>
          <w:tcPr>
            <w:tcW w:w="154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1.炒法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16"/>
              </w:numPr>
              <w:tabs>
                <w:tab w:val="left" w:pos="560"/>
              </w:tabs>
              <w:spacing w:before="40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炒黄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炒焦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炒炭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麸炒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米炒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土炒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砂炒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滑石粉炒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pgSz w:w="11910" w:h="16840"/>
          <w:pgMar w:top="1080" w:right="1580" w:bottom="280" w:left="1580" w:header="878" w:footer="0" w:gutter="0"/>
        </w:sectPr>
      </w:pPr>
    </w:p>
    <w:p>
      <w:pPr>
        <w:pStyle w:val="2"/>
        <w:rPr>
          <w:rFonts w:ascii="Times New Roman"/>
          <w:sz w:val="3"/>
        </w:r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222"/>
        <w:gridCol w:w="1547"/>
        <w:gridCol w:w="46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671" w:type="dxa"/>
          </w:tcPr>
          <w:p>
            <w:pPr>
              <w:pStyle w:val="9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（9）蛤粉炒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2.炙法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17"/>
              </w:numPr>
              <w:tabs>
                <w:tab w:val="left" w:pos="560"/>
              </w:tabs>
              <w:spacing w:before="40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酒炙</w:t>
            </w:r>
          </w:p>
          <w:p>
            <w:pPr>
              <w:pStyle w:val="9"/>
              <w:numPr>
                <w:ilvl w:val="0"/>
                <w:numId w:val="17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醋炙</w:t>
            </w:r>
          </w:p>
          <w:p>
            <w:pPr>
              <w:pStyle w:val="9"/>
              <w:numPr>
                <w:ilvl w:val="0"/>
                <w:numId w:val="17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盐炙</w:t>
            </w:r>
          </w:p>
          <w:p>
            <w:pPr>
              <w:pStyle w:val="9"/>
              <w:numPr>
                <w:ilvl w:val="0"/>
                <w:numId w:val="17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姜炙</w:t>
            </w:r>
          </w:p>
          <w:p>
            <w:pPr>
              <w:pStyle w:val="9"/>
              <w:numPr>
                <w:ilvl w:val="0"/>
                <w:numId w:val="17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蜜炙</w:t>
            </w:r>
          </w:p>
          <w:p>
            <w:pPr>
              <w:pStyle w:val="9"/>
              <w:numPr>
                <w:ilvl w:val="0"/>
                <w:numId w:val="17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油炙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7"/>
              <w:ind w:left="108"/>
              <w:rPr>
                <w:sz w:val="18"/>
              </w:rPr>
            </w:pPr>
            <w:r>
              <w:rPr>
                <w:sz w:val="18"/>
              </w:rPr>
              <w:t>3.煅法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18"/>
              </w:numPr>
              <w:tabs>
                <w:tab w:val="left" w:pos="560"/>
              </w:tabs>
              <w:spacing w:before="4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明煅</w:t>
            </w:r>
          </w:p>
          <w:p>
            <w:pPr>
              <w:pStyle w:val="9"/>
              <w:numPr>
                <w:ilvl w:val="0"/>
                <w:numId w:val="18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煅淬</w:t>
            </w:r>
          </w:p>
          <w:p>
            <w:pPr>
              <w:pStyle w:val="9"/>
              <w:numPr>
                <w:ilvl w:val="0"/>
                <w:numId w:val="18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扣锅煅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108"/>
              <w:rPr>
                <w:sz w:val="18"/>
              </w:rPr>
            </w:pPr>
            <w:r>
              <w:rPr>
                <w:sz w:val="18"/>
              </w:rPr>
              <w:t>4.蒸、煮、燀法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19"/>
              </w:numPr>
              <w:tabs>
                <w:tab w:val="left" w:pos="560"/>
              </w:tabs>
              <w:spacing w:before="4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蒸法</w:t>
            </w:r>
          </w:p>
          <w:p>
            <w:pPr>
              <w:pStyle w:val="9"/>
              <w:numPr>
                <w:ilvl w:val="0"/>
                <w:numId w:val="19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煮法</w:t>
            </w:r>
          </w:p>
          <w:p>
            <w:pPr>
              <w:pStyle w:val="9"/>
              <w:numPr>
                <w:ilvl w:val="0"/>
                <w:numId w:val="19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燀法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5.其他制法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20"/>
              </w:numPr>
              <w:tabs>
                <w:tab w:val="left" w:pos="560"/>
              </w:tabs>
              <w:spacing w:before="4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复制法</w:t>
            </w:r>
          </w:p>
          <w:p>
            <w:pPr>
              <w:pStyle w:val="9"/>
              <w:numPr>
                <w:ilvl w:val="0"/>
                <w:numId w:val="20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发酵法</w:t>
            </w:r>
          </w:p>
          <w:p>
            <w:pPr>
              <w:pStyle w:val="9"/>
              <w:numPr>
                <w:ilvl w:val="0"/>
                <w:numId w:val="20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发芽法</w:t>
            </w:r>
          </w:p>
          <w:p>
            <w:pPr>
              <w:pStyle w:val="9"/>
              <w:numPr>
                <w:ilvl w:val="0"/>
                <w:numId w:val="20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制霜法</w:t>
            </w:r>
          </w:p>
          <w:p>
            <w:pPr>
              <w:pStyle w:val="9"/>
              <w:numPr>
                <w:ilvl w:val="0"/>
                <w:numId w:val="20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煨法</w:t>
            </w:r>
          </w:p>
          <w:p>
            <w:pPr>
              <w:pStyle w:val="9"/>
              <w:numPr>
                <w:ilvl w:val="0"/>
                <w:numId w:val="20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提净法</w:t>
            </w:r>
          </w:p>
          <w:p>
            <w:pPr>
              <w:pStyle w:val="9"/>
              <w:numPr>
                <w:ilvl w:val="0"/>
                <w:numId w:val="20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水飞法</w:t>
            </w:r>
          </w:p>
          <w:p>
            <w:pPr>
              <w:pStyle w:val="9"/>
              <w:numPr>
                <w:ilvl w:val="0"/>
                <w:numId w:val="20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干馏法</w:t>
            </w:r>
          </w:p>
          <w:p>
            <w:pPr>
              <w:pStyle w:val="9"/>
              <w:numPr>
                <w:ilvl w:val="0"/>
                <w:numId w:val="20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拌衣法</w:t>
            </w:r>
          </w:p>
          <w:p>
            <w:pPr>
              <w:pStyle w:val="9"/>
              <w:numPr>
                <w:ilvl w:val="0"/>
                <w:numId w:val="20"/>
              </w:numPr>
              <w:tabs>
                <w:tab w:val="left" w:pos="648"/>
              </w:tabs>
              <w:spacing w:before="81" w:after="0" w:line="240" w:lineRule="auto"/>
              <w:ind w:left="647" w:right="0" w:hanging="542"/>
              <w:jc w:val="left"/>
              <w:rPr>
                <w:sz w:val="18"/>
              </w:rPr>
            </w:pPr>
            <w:r>
              <w:rPr>
                <w:sz w:val="18"/>
              </w:rPr>
              <w:t>制绒法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9" w:type="dxa"/>
          </w:tcPr>
          <w:p>
            <w:pPr>
              <w:pStyle w:val="9"/>
              <w:spacing w:before="41"/>
              <w:ind w:left="107"/>
              <w:rPr>
                <w:sz w:val="18"/>
              </w:rPr>
            </w:pPr>
            <w:r>
              <w:rPr>
                <w:sz w:val="18"/>
              </w:rPr>
              <w:t>大单元</w:t>
            </w:r>
          </w:p>
        </w:tc>
        <w:tc>
          <w:tcPr>
            <w:tcW w:w="1222" w:type="dxa"/>
          </w:tcPr>
          <w:p>
            <w:pPr>
              <w:pStyle w:val="9"/>
              <w:spacing w:before="41"/>
              <w:ind w:left="557"/>
              <w:rPr>
                <w:sz w:val="18"/>
              </w:rPr>
            </w:pPr>
            <w:r>
              <w:rPr>
                <w:sz w:val="18"/>
              </w:rPr>
              <w:t>小单元</w:t>
            </w:r>
          </w:p>
        </w:tc>
        <w:tc>
          <w:tcPr>
            <w:tcW w:w="1547" w:type="dxa"/>
          </w:tcPr>
          <w:p>
            <w:pPr>
              <w:pStyle w:val="9"/>
              <w:spacing w:before="41"/>
              <w:ind w:left="468"/>
              <w:rPr>
                <w:sz w:val="18"/>
              </w:rPr>
            </w:pPr>
            <w:r>
              <w:rPr>
                <w:sz w:val="18"/>
              </w:rPr>
              <w:t>细目</w:t>
            </w:r>
          </w:p>
        </w:tc>
        <w:tc>
          <w:tcPr>
            <w:tcW w:w="4671" w:type="dxa"/>
          </w:tcPr>
          <w:p>
            <w:pPr>
              <w:pStyle w:val="9"/>
              <w:spacing w:before="41"/>
              <w:ind w:left="466"/>
              <w:rPr>
                <w:sz w:val="18"/>
              </w:rPr>
            </w:pPr>
            <w:r>
              <w:rPr>
                <w:sz w:val="18"/>
              </w:rPr>
              <w:t>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07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9"/>
              <w:spacing w:before="1" w:line="310" w:lineRule="atLeast"/>
              <w:ind w:left="107" w:right="599"/>
              <w:rPr>
                <w:sz w:val="18"/>
              </w:rPr>
            </w:pPr>
            <w:r>
              <w:rPr>
                <w:spacing w:val="-9"/>
                <w:sz w:val="18"/>
              </w:rPr>
              <w:t>三、</w:t>
            </w:r>
            <w:r>
              <w:rPr>
                <w:sz w:val="18"/>
              </w:rPr>
              <w:t>中 药 化 学 成 分 与</w:t>
            </w:r>
          </w:p>
        </w:tc>
        <w:tc>
          <w:tcPr>
            <w:tcW w:w="122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（一</w:t>
            </w:r>
            <w:r>
              <w:rPr>
                <w:spacing w:val="-75"/>
                <w:sz w:val="18"/>
              </w:rPr>
              <w:t>）</w:t>
            </w:r>
            <w:r>
              <w:rPr>
                <w:sz w:val="18"/>
              </w:rPr>
              <w:t>生物碱</w:t>
            </w:r>
          </w:p>
        </w:tc>
        <w:tc>
          <w:tcPr>
            <w:tcW w:w="1547" w:type="dxa"/>
          </w:tcPr>
          <w:p>
            <w:pPr>
              <w:pStyle w:val="9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310" w:lineRule="atLeast"/>
              <w:ind w:left="108" w:right="166"/>
              <w:rPr>
                <w:sz w:val="18"/>
              </w:rPr>
            </w:pPr>
            <w:r>
              <w:rPr>
                <w:sz w:val="18"/>
              </w:rPr>
              <w:t>1.生物碱的结构分类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21"/>
              </w:numPr>
              <w:tabs>
                <w:tab w:val="left" w:pos="560"/>
              </w:tabs>
              <w:spacing w:before="40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生物碱的定义；</w:t>
            </w:r>
          </w:p>
          <w:p>
            <w:pPr>
              <w:pStyle w:val="9"/>
              <w:numPr>
                <w:ilvl w:val="0"/>
                <w:numId w:val="21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生物碱在动、植物界的分布和存在；</w:t>
            </w:r>
          </w:p>
          <w:p>
            <w:pPr>
              <w:pStyle w:val="9"/>
              <w:numPr>
                <w:ilvl w:val="0"/>
                <w:numId w:val="21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生物碱的分类及结构特征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310" w:lineRule="atLeast"/>
              <w:ind w:left="108" w:right="166"/>
              <w:rPr>
                <w:sz w:val="18"/>
              </w:rPr>
            </w:pPr>
            <w:r>
              <w:rPr>
                <w:sz w:val="18"/>
              </w:rPr>
              <w:t>2.生物碱的理化性质</w:t>
            </w:r>
          </w:p>
        </w:tc>
        <w:tc>
          <w:tcPr>
            <w:tcW w:w="4671" w:type="dxa"/>
          </w:tcPr>
          <w:p>
            <w:pPr>
              <w:pStyle w:val="9"/>
              <w:rPr>
                <w:rFonts w:ascii="Times New Roman"/>
                <w:sz w:val="17"/>
              </w:rPr>
            </w:pPr>
          </w:p>
          <w:p>
            <w:pPr>
              <w:pStyle w:val="9"/>
              <w:numPr>
                <w:ilvl w:val="0"/>
                <w:numId w:val="22"/>
              </w:numPr>
              <w:tabs>
                <w:tab w:val="left" w:pos="560"/>
              </w:tabs>
              <w:spacing w:before="0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生物碱的性状、旋光性、溶解性和碱性</w:t>
            </w:r>
          </w:p>
          <w:p>
            <w:pPr>
              <w:pStyle w:val="9"/>
              <w:numPr>
                <w:ilvl w:val="0"/>
                <w:numId w:val="22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生物碱的沉淀反应与显色反应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310" w:lineRule="atLeast"/>
              <w:ind w:left="108" w:right="166"/>
              <w:rPr>
                <w:sz w:val="18"/>
              </w:rPr>
            </w:pPr>
            <w:r>
              <w:rPr>
                <w:sz w:val="18"/>
              </w:rPr>
              <w:t>3.含生物碱的常用中药</w:t>
            </w:r>
          </w:p>
        </w:tc>
        <w:tc>
          <w:tcPr>
            <w:tcW w:w="4671" w:type="dxa"/>
          </w:tcPr>
          <w:p>
            <w:pPr>
              <w:pStyle w:val="9"/>
              <w:spacing w:before="42" w:line="324" w:lineRule="auto"/>
              <w:ind w:left="106" w:right="95"/>
              <w:rPr>
                <w:sz w:val="18"/>
              </w:rPr>
            </w:pPr>
            <w:r>
              <w:rPr>
                <w:spacing w:val="-8"/>
                <w:sz w:val="18"/>
              </w:rPr>
              <w:t>苦参、山豆根、麻黄、黄连、延胡索、防己、洋金花、天</w:t>
            </w:r>
            <w:r>
              <w:rPr>
                <w:spacing w:val="-10"/>
                <w:sz w:val="18"/>
              </w:rPr>
              <w:t>仙子、川乌、马钱子、千里光和雷公藤中所含主要生物碱</w:t>
            </w:r>
          </w:p>
          <w:p>
            <w:pPr>
              <w:pStyle w:val="9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的化学结构类型、质量控制成分和生物活性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（二</w:t>
            </w:r>
            <w:r>
              <w:rPr>
                <w:spacing w:val="-75"/>
                <w:sz w:val="18"/>
              </w:rPr>
              <w:t>）</w:t>
            </w:r>
            <w:r>
              <w:rPr>
                <w:sz w:val="18"/>
              </w:rPr>
              <w:t>糖和苷</w:t>
            </w:r>
          </w:p>
        </w:tc>
        <w:tc>
          <w:tcPr>
            <w:tcW w:w="154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108"/>
              <w:rPr>
                <w:sz w:val="18"/>
              </w:rPr>
            </w:pPr>
            <w:r>
              <w:rPr>
                <w:sz w:val="18"/>
              </w:rPr>
              <w:t>1.糖及其分类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23"/>
              </w:numPr>
              <w:tabs>
                <w:tab w:val="left" w:pos="560"/>
              </w:tabs>
              <w:spacing w:before="4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单糖</w:t>
            </w:r>
          </w:p>
          <w:p>
            <w:pPr>
              <w:pStyle w:val="9"/>
              <w:numPr>
                <w:ilvl w:val="0"/>
                <w:numId w:val="23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低聚糖</w:t>
            </w:r>
          </w:p>
          <w:p>
            <w:pPr>
              <w:pStyle w:val="9"/>
              <w:numPr>
                <w:ilvl w:val="0"/>
                <w:numId w:val="23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多糖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2.苷及其分类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24"/>
              </w:numPr>
              <w:tabs>
                <w:tab w:val="left" w:pos="560"/>
              </w:tabs>
              <w:spacing w:before="4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按苷元的化学结构分类</w:t>
            </w:r>
          </w:p>
          <w:p>
            <w:pPr>
              <w:pStyle w:val="9"/>
              <w:numPr>
                <w:ilvl w:val="0"/>
                <w:numId w:val="24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按苷类在植物体内的存在状况分类；</w:t>
            </w:r>
          </w:p>
          <w:p>
            <w:pPr>
              <w:pStyle w:val="9"/>
              <w:numPr>
                <w:ilvl w:val="0"/>
                <w:numId w:val="24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按苷键原子分类；</w:t>
            </w:r>
          </w:p>
          <w:p>
            <w:pPr>
              <w:pStyle w:val="9"/>
              <w:numPr>
                <w:ilvl w:val="0"/>
                <w:numId w:val="24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其他分类方法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108" w:right="166"/>
              <w:rPr>
                <w:sz w:val="18"/>
              </w:rPr>
            </w:pPr>
            <w:r>
              <w:rPr>
                <w:sz w:val="18"/>
              </w:rPr>
              <w:t>3.糖和苷的理化性质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25"/>
              </w:numPr>
              <w:tabs>
                <w:tab w:val="left" w:pos="560"/>
              </w:tabs>
              <w:spacing w:before="4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糖的氧化反应、羟基反应、羰基反应；</w:t>
            </w:r>
          </w:p>
          <w:p>
            <w:pPr>
              <w:pStyle w:val="9"/>
              <w:numPr>
                <w:ilvl w:val="0"/>
                <w:numId w:val="25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苷的酸催化水解、碱催化水解、酶催化水解；</w:t>
            </w:r>
          </w:p>
          <w:p>
            <w:pPr>
              <w:pStyle w:val="9"/>
              <w:numPr>
                <w:ilvl w:val="0"/>
                <w:numId w:val="25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苷类的显色反应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4.含氰苷类化合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物的常用中药</w:t>
            </w:r>
          </w:p>
        </w:tc>
        <w:tc>
          <w:tcPr>
            <w:tcW w:w="4671" w:type="dxa"/>
          </w:tcPr>
          <w:p>
            <w:pPr>
              <w:pStyle w:val="9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苦杏仁、桃仁和郁李仁的主要化学成分及其化学结构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1.结构与分类</w:t>
            </w:r>
          </w:p>
        </w:tc>
        <w:tc>
          <w:tcPr>
            <w:tcW w:w="4671" w:type="dxa"/>
          </w:tcPr>
          <w:p>
            <w:pPr>
              <w:pStyle w:val="9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苯醌、萘醌、蒽醌与菲醌的结构及其分类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080" w:right="1580" w:bottom="280" w:left="1580" w:header="878" w:footer="0" w:gutter="0"/>
        </w:sectPr>
      </w:pPr>
    </w:p>
    <w:p>
      <w:pPr>
        <w:pStyle w:val="2"/>
        <w:rPr>
          <w:rFonts w:ascii="Times New Roman"/>
          <w:sz w:val="3"/>
        </w:r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222"/>
        <w:gridCol w:w="1547"/>
        <w:gridCol w:w="46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9" w:type="dxa"/>
            <w:vMerge w:val="restart"/>
          </w:tcPr>
          <w:p>
            <w:pPr>
              <w:pStyle w:val="9"/>
              <w:spacing w:before="40" w:line="324" w:lineRule="auto"/>
              <w:ind w:left="107" w:right="779"/>
              <w:jc w:val="both"/>
              <w:rPr>
                <w:sz w:val="18"/>
              </w:rPr>
            </w:pPr>
            <w:r>
              <w:rPr>
                <w:sz w:val="18"/>
              </w:rPr>
              <w:t>药理作用</w:t>
            </w:r>
          </w:p>
        </w:tc>
        <w:tc>
          <w:tcPr>
            <w:tcW w:w="1222" w:type="dxa"/>
            <w:vMerge w:val="restart"/>
          </w:tcPr>
          <w:p>
            <w:pPr>
              <w:pStyle w:val="9"/>
              <w:spacing w:before="40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（三</w:t>
            </w:r>
            <w:r>
              <w:rPr>
                <w:spacing w:val="-75"/>
                <w:sz w:val="18"/>
              </w:rPr>
              <w:t>）</w:t>
            </w:r>
            <w:r>
              <w:rPr>
                <w:spacing w:val="-6"/>
                <w:sz w:val="18"/>
              </w:rPr>
              <w:t>醌类化</w:t>
            </w:r>
            <w:r>
              <w:rPr>
                <w:sz w:val="18"/>
              </w:rPr>
              <w:t>合物</w:t>
            </w:r>
          </w:p>
        </w:tc>
        <w:tc>
          <w:tcPr>
            <w:tcW w:w="1547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2.理化性质</w:t>
            </w:r>
          </w:p>
        </w:tc>
        <w:tc>
          <w:tcPr>
            <w:tcW w:w="4671" w:type="dxa"/>
          </w:tcPr>
          <w:p>
            <w:pPr>
              <w:pStyle w:val="9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醌类化合物的性状、升华性、溶解性、酸碱性和显色反应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310" w:lineRule="atLeast"/>
              <w:ind w:left="108" w:right="166"/>
              <w:rPr>
                <w:sz w:val="18"/>
              </w:rPr>
            </w:pPr>
            <w:r>
              <w:rPr>
                <w:sz w:val="18"/>
              </w:rPr>
              <w:t>3.含醌类化合物的常用中药</w:t>
            </w:r>
          </w:p>
        </w:tc>
        <w:tc>
          <w:tcPr>
            <w:tcW w:w="4671" w:type="dxa"/>
          </w:tcPr>
          <w:p>
            <w:pPr>
              <w:pStyle w:val="9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106" w:right="95"/>
              <w:rPr>
                <w:sz w:val="18"/>
              </w:rPr>
            </w:pPr>
            <w:r>
              <w:rPr>
                <w:spacing w:val="-9"/>
                <w:sz w:val="18"/>
              </w:rPr>
              <w:t>大黄、虎杖、何首乌、芦荟、决明子、丹参和紫草中醌类</w:t>
            </w:r>
            <w:r>
              <w:rPr>
                <w:sz w:val="18"/>
              </w:rPr>
              <w:t>化合物的化学结构类型及质量控制成分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（四</w:t>
            </w:r>
            <w:r>
              <w:rPr>
                <w:spacing w:val="-75"/>
                <w:sz w:val="18"/>
              </w:rPr>
              <w:t>）</w:t>
            </w:r>
            <w:r>
              <w:rPr>
                <w:spacing w:val="-6"/>
                <w:sz w:val="18"/>
              </w:rPr>
              <w:t>苯丙素</w:t>
            </w:r>
            <w:r>
              <w:rPr>
                <w:sz w:val="18"/>
              </w:rPr>
              <w:t>类化合物</w:t>
            </w:r>
          </w:p>
        </w:tc>
        <w:tc>
          <w:tcPr>
            <w:tcW w:w="154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7"/>
              <w:ind w:left="108"/>
              <w:rPr>
                <w:sz w:val="18"/>
              </w:rPr>
            </w:pPr>
            <w:r>
              <w:rPr>
                <w:sz w:val="18"/>
              </w:rPr>
              <w:t>1.结构与分类</w:t>
            </w:r>
          </w:p>
        </w:tc>
        <w:tc>
          <w:tcPr>
            <w:tcW w:w="4671" w:type="dxa"/>
          </w:tcPr>
          <w:p>
            <w:pPr>
              <w:pStyle w:val="9"/>
              <w:spacing w:before="42"/>
              <w:ind w:left="106"/>
              <w:rPr>
                <w:sz w:val="18"/>
              </w:rPr>
            </w:pPr>
            <w:r>
              <w:rPr>
                <w:sz w:val="18"/>
              </w:rPr>
              <w:t>（1）香豆素类化合物的基本母核和结构分类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108"/>
              <w:rPr>
                <w:sz w:val="18"/>
              </w:rPr>
            </w:pPr>
            <w:r>
              <w:rPr>
                <w:sz w:val="18"/>
              </w:rPr>
              <w:t>2.理化性质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26"/>
              </w:numPr>
              <w:tabs>
                <w:tab w:val="left" w:pos="560"/>
              </w:tabs>
              <w:spacing w:before="41" w:after="0" w:line="324" w:lineRule="auto"/>
              <w:ind w:left="106" w:right="140" w:firstLine="0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香豆素的性状、溶解性、荧光性、与碱的作用和显</w:t>
            </w:r>
            <w:r>
              <w:rPr>
                <w:sz w:val="18"/>
              </w:rPr>
              <w:t>色反应、呋喃香豆素的光化学毒性</w:t>
            </w:r>
          </w:p>
          <w:p>
            <w:pPr>
              <w:pStyle w:val="9"/>
              <w:numPr>
                <w:ilvl w:val="0"/>
                <w:numId w:val="26"/>
              </w:numPr>
              <w:tabs>
                <w:tab w:val="left" w:pos="560"/>
              </w:tabs>
              <w:spacing w:before="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木脂素的结构特点、溶解性和旋光性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1"/>
              <w:ind w:left="108"/>
              <w:rPr>
                <w:sz w:val="18"/>
              </w:rPr>
            </w:pPr>
            <w:r>
              <w:rPr>
                <w:spacing w:val="-1"/>
                <w:sz w:val="18"/>
              </w:rPr>
              <w:t>3.含香豆素类化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合物的常用中药</w:t>
            </w:r>
          </w:p>
        </w:tc>
        <w:tc>
          <w:tcPr>
            <w:tcW w:w="4671" w:type="dxa"/>
          </w:tcPr>
          <w:p>
            <w:pPr>
              <w:pStyle w:val="9"/>
              <w:spacing w:before="41"/>
              <w:ind w:left="106"/>
              <w:rPr>
                <w:sz w:val="18"/>
              </w:rPr>
            </w:pPr>
            <w:r>
              <w:rPr>
                <w:sz w:val="18"/>
              </w:rPr>
              <w:t>秦皮、前胡、肿节风和补骨脂中的香豆素类化学成分及质</w:t>
            </w:r>
          </w:p>
          <w:p>
            <w:pPr>
              <w:pStyle w:val="9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量控制成分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pacing w:val="-1"/>
                <w:sz w:val="18"/>
              </w:rPr>
              <w:t>4.含木脂素类化</w:t>
            </w:r>
          </w:p>
          <w:p>
            <w:pPr>
              <w:pStyle w:val="9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合物的常用中药</w:t>
            </w:r>
          </w:p>
        </w:tc>
        <w:tc>
          <w:tcPr>
            <w:tcW w:w="4671" w:type="dxa"/>
          </w:tcPr>
          <w:p>
            <w:pPr>
              <w:pStyle w:val="9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五味子、厚朴、连翘和细辛中的木脂素类化学成分及质量</w:t>
            </w:r>
          </w:p>
          <w:p>
            <w:pPr>
              <w:pStyle w:val="9"/>
              <w:spacing w:before="82"/>
              <w:ind w:left="106"/>
              <w:rPr>
                <w:sz w:val="18"/>
              </w:rPr>
            </w:pPr>
            <w:r>
              <w:rPr>
                <w:sz w:val="18"/>
              </w:rPr>
              <w:t>控制成分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8"/>
              <w:ind w:left="108"/>
              <w:rPr>
                <w:sz w:val="18"/>
              </w:rPr>
            </w:pPr>
            <w:r>
              <w:rPr>
                <w:sz w:val="18"/>
              </w:rPr>
              <w:t>（五</w:t>
            </w:r>
            <w:r>
              <w:rPr>
                <w:spacing w:val="-75"/>
                <w:sz w:val="18"/>
              </w:rPr>
              <w:t>）</w:t>
            </w:r>
            <w:r>
              <w:rPr>
                <w:sz w:val="18"/>
              </w:rPr>
              <w:t>黄酮类</w:t>
            </w:r>
          </w:p>
        </w:tc>
        <w:tc>
          <w:tcPr>
            <w:tcW w:w="1547" w:type="dxa"/>
          </w:tcPr>
          <w:p>
            <w:pPr>
              <w:pStyle w:val="9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1.结构与分类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27"/>
              </w:numPr>
              <w:tabs>
                <w:tab w:val="left" w:pos="560"/>
              </w:tabs>
              <w:spacing w:before="40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苷元的结构与分类；</w:t>
            </w:r>
          </w:p>
          <w:p>
            <w:pPr>
              <w:pStyle w:val="9"/>
              <w:numPr>
                <w:ilvl w:val="0"/>
                <w:numId w:val="27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黄酮苷的糖的结构与分类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5"/>
              <w:ind w:left="108"/>
              <w:rPr>
                <w:sz w:val="18"/>
              </w:rPr>
            </w:pPr>
            <w:r>
              <w:rPr>
                <w:sz w:val="18"/>
              </w:rPr>
              <w:t>2.理化性质</w:t>
            </w:r>
          </w:p>
        </w:tc>
        <w:tc>
          <w:tcPr>
            <w:tcW w:w="4671" w:type="dxa"/>
          </w:tcPr>
          <w:p>
            <w:pPr>
              <w:pStyle w:val="9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黄酮类化合物的性状、溶解性、酸碱性和显色反应及黄酮</w:t>
            </w:r>
          </w:p>
          <w:p>
            <w:pPr>
              <w:pStyle w:val="9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化合物之间的转化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310" w:lineRule="atLeast"/>
              <w:ind w:left="108" w:right="166"/>
              <w:rPr>
                <w:sz w:val="18"/>
              </w:rPr>
            </w:pPr>
            <w:r>
              <w:rPr>
                <w:sz w:val="18"/>
              </w:rPr>
              <w:t>3.含黄酮类化合物的常用中药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28"/>
              </w:numPr>
              <w:tabs>
                <w:tab w:val="left" w:pos="560"/>
              </w:tabs>
              <w:spacing w:before="42" w:after="0" w:line="324" w:lineRule="auto"/>
              <w:ind w:left="106" w:right="140" w:firstLine="0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黄芩、葛根、银杏叶、槐花、陈皮、满山红中主要</w:t>
            </w:r>
            <w:r>
              <w:rPr>
                <w:sz w:val="18"/>
              </w:rPr>
              <w:t>黄酮类化合物的化学结构类型及质量控制成分</w:t>
            </w:r>
          </w:p>
          <w:p>
            <w:pPr>
              <w:pStyle w:val="9"/>
              <w:numPr>
                <w:ilvl w:val="0"/>
                <w:numId w:val="28"/>
              </w:numPr>
              <w:tabs>
                <w:tab w:val="left" w:pos="560"/>
              </w:tabs>
              <w:spacing w:before="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上述中药在贮存保管和使用过程中应注意的问题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（六</w:t>
            </w:r>
            <w:r>
              <w:rPr>
                <w:spacing w:val="-75"/>
                <w:sz w:val="18"/>
              </w:rPr>
              <w:t>）</w:t>
            </w:r>
            <w:r>
              <w:rPr>
                <w:spacing w:val="-6"/>
                <w:sz w:val="18"/>
              </w:rPr>
              <w:t>萜类和</w:t>
            </w:r>
            <w:r>
              <w:rPr>
                <w:sz w:val="18"/>
              </w:rPr>
              <w:t>挥发油</w:t>
            </w:r>
          </w:p>
        </w:tc>
        <w:tc>
          <w:tcPr>
            <w:tcW w:w="1547" w:type="dxa"/>
          </w:tcPr>
          <w:p>
            <w:pPr>
              <w:pStyle w:val="9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1.萜类</w:t>
            </w:r>
          </w:p>
        </w:tc>
        <w:tc>
          <w:tcPr>
            <w:tcW w:w="4671" w:type="dxa"/>
          </w:tcPr>
          <w:p>
            <w:pPr>
              <w:pStyle w:val="9"/>
              <w:spacing w:before="41"/>
              <w:ind w:left="106"/>
              <w:rPr>
                <w:sz w:val="18"/>
              </w:rPr>
            </w:pPr>
            <w:r>
              <w:rPr>
                <w:sz w:val="18"/>
              </w:rPr>
              <w:t>单萜、倍半萜及二萜的结构特点和代表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2.挥发油</w:t>
            </w:r>
          </w:p>
        </w:tc>
        <w:tc>
          <w:tcPr>
            <w:tcW w:w="4671" w:type="dxa"/>
          </w:tcPr>
          <w:p>
            <w:pPr>
              <w:pStyle w:val="9"/>
              <w:spacing w:before="41"/>
              <w:ind w:left="106"/>
              <w:rPr>
                <w:sz w:val="18"/>
              </w:rPr>
            </w:pPr>
            <w:r>
              <w:rPr>
                <w:sz w:val="18"/>
              </w:rPr>
              <w:t>挥发油的化学组成、通性和化学常数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9"/>
              <w:spacing w:before="1" w:line="310" w:lineRule="atLeast"/>
              <w:ind w:left="108" w:right="166"/>
              <w:rPr>
                <w:sz w:val="18"/>
              </w:rPr>
            </w:pPr>
            <w:r>
              <w:rPr>
                <w:sz w:val="18"/>
              </w:rPr>
              <w:t>3.含萜类化合物的常用中药</w:t>
            </w:r>
          </w:p>
        </w:tc>
        <w:tc>
          <w:tcPr>
            <w:tcW w:w="4671" w:type="dxa"/>
          </w:tcPr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106" w:right="95"/>
              <w:rPr>
                <w:sz w:val="18"/>
              </w:rPr>
            </w:pPr>
            <w:r>
              <w:rPr>
                <w:spacing w:val="-8"/>
                <w:sz w:val="18"/>
              </w:rPr>
              <w:t>穿心莲、青蒿和龙胆中主要萜类化学成分的化学结构类型</w:t>
            </w:r>
            <w:r>
              <w:rPr>
                <w:sz w:val="18"/>
              </w:rPr>
              <w:t>及生物活性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pacing w:val="-1"/>
                <w:sz w:val="18"/>
              </w:rPr>
              <w:t>4.含挥发油类化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合物的常用中药</w:t>
            </w:r>
          </w:p>
        </w:tc>
        <w:tc>
          <w:tcPr>
            <w:tcW w:w="4671" w:type="dxa"/>
          </w:tcPr>
          <w:p>
            <w:pPr>
              <w:pStyle w:val="9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薄荷、莪术、艾叶和肉桂中主要萜类化学成分的化学结构</w:t>
            </w:r>
          </w:p>
          <w:p>
            <w:pPr>
              <w:pStyle w:val="9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（七</w:t>
            </w:r>
            <w:r>
              <w:rPr>
                <w:spacing w:val="-75"/>
                <w:sz w:val="18"/>
              </w:rPr>
              <w:t>）</w:t>
            </w:r>
            <w:r>
              <w:rPr>
                <w:spacing w:val="-6"/>
                <w:sz w:val="18"/>
              </w:rPr>
              <w:t>三萜与</w:t>
            </w:r>
            <w:r>
              <w:rPr>
                <w:sz w:val="18"/>
              </w:rPr>
              <w:t>甾体化合物</w:t>
            </w:r>
          </w:p>
        </w:tc>
        <w:tc>
          <w:tcPr>
            <w:tcW w:w="1547" w:type="dxa"/>
          </w:tcPr>
          <w:p>
            <w:pPr>
              <w:pStyle w:val="9"/>
              <w:rPr>
                <w:rFonts w:ascii="Times New Roman"/>
                <w:sz w:val="17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1.结构与分类</w:t>
            </w:r>
          </w:p>
        </w:tc>
        <w:tc>
          <w:tcPr>
            <w:tcW w:w="4671" w:type="dxa"/>
          </w:tcPr>
          <w:p>
            <w:pPr>
              <w:pStyle w:val="9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三萜皂苷、甾体皂苷、强心苷、胆汁酸、蜕皮激素的结构</w:t>
            </w:r>
          </w:p>
          <w:p>
            <w:pPr>
              <w:pStyle w:val="9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特征与分类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2.理化性质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29"/>
              </w:numPr>
              <w:tabs>
                <w:tab w:val="left" w:pos="560"/>
              </w:tabs>
              <w:spacing w:before="42" w:after="0" w:line="324" w:lineRule="auto"/>
              <w:ind w:left="106" w:right="140" w:firstLine="0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皂苷的性状、溶解性、发泡性、溶血性、熔点、旋</w:t>
            </w:r>
            <w:r>
              <w:rPr>
                <w:sz w:val="18"/>
              </w:rPr>
              <w:t>光度、水解及显色反应；</w:t>
            </w:r>
          </w:p>
          <w:p>
            <w:pPr>
              <w:pStyle w:val="9"/>
              <w:numPr>
                <w:ilvl w:val="0"/>
                <w:numId w:val="29"/>
              </w:numPr>
              <w:tabs>
                <w:tab w:val="left" w:pos="560"/>
              </w:tabs>
              <w:spacing w:before="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强心苷的性状、溶解性、颜色反应、水解反应；</w:t>
            </w:r>
          </w:p>
          <w:p>
            <w:pPr>
              <w:pStyle w:val="9"/>
              <w:numPr>
                <w:ilvl w:val="0"/>
                <w:numId w:val="29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胆汁酸的理化性质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1" w:line="324" w:lineRule="auto"/>
              <w:ind w:left="108" w:right="166"/>
              <w:rPr>
                <w:sz w:val="18"/>
              </w:rPr>
            </w:pPr>
            <w:r>
              <w:rPr>
                <w:sz w:val="18"/>
              </w:rPr>
              <w:t>3.含三萜皂苷类化合物的常用中</w:t>
            </w:r>
          </w:p>
          <w:p>
            <w:pPr>
              <w:pStyle w:val="9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药</w:t>
            </w:r>
          </w:p>
        </w:tc>
        <w:tc>
          <w:tcPr>
            <w:tcW w:w="4671" w:type="dxa"/>
          </w:tcPr>
          <w:p>
            <w:pPr>
              <w:pStyle w:val="9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106" w:right="95"/>
              <w:rPr>
                <w:sz w:val="18"/>
              </w:rPr>
            </w:pPr>
            <w:r>
              <w:rPr>
                <w:spacing w:val="-9"/>
                <w:sz w:val="18"/>
              </w:rPr>
              <w:t>人参、三七、甘草、黄芪、合欢皮、商陆和柴胡中主要皂</w:t>
            </w:r>
            <w:r>
              <w:rPr>
                <w:sz w:val="18"/>
              </w:rPr>
              <w:t>苷成分的化学结构类型及质量控制成分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4.含甾体皂苷类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化合物</w:t>
            </w:r>
          </w:p>
        </w:tc>
        <w:tc>
          <w:tcPr>
            <w:tcW w:w="4671" w:type="dxa"/>
          </w:tcPr>
          <w:p>
            <w:pPr>
              <w:pStyle w:val="9"/>
              <w:spacing w:before="41"/>
              <w:ind w:left="106"/>
              <w:rPr>
                <w:sz w:val="18"/>
              </w:rPr>
            </w:pPr>
            <w:r>
              <w:rPr>
                <w:sz w:val="18"/>
              </w:rPr>
              <w:t>麦冬和知母中主要甾体皂苷成分的化学结构类型及质量</w:t>
            </w:r>
          </w:p>
          <w:p>
            <w:pPr>
              <w:pStyle w:val="9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控制成分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1"/>
              <w:ind w:left="108"/>
              <w:rPr>
                <w:sz w:val="18"/>
              </w:rPr>
            </w:pPr>
            <w:r>
              <w:rPr>
                <w:spacing w:val="-1"/>
                <w:sz w:val="18"/>
              </w:rPr>
              <w:t>5.含强心苷类化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合物的常用中药</w:t>
            </w:r>
          </w:p>
        </w:tc>
        <w:tc>
          <w:tcPr>
            <w:tcW w:w="4671" w:type="dxa"/>
          </w:tcPr>
          <w:p>
            <w:pPr>
              <w:pStyle w:val="9"/>
              <w:spacing w:before="41"/>
              <w:ind w:left="106"/>
              <w:rPr>
                <w:sz w:val="18"/>
              </w:rPr>
            </w:pPr>
            <w:r>
              <w:rPr>
                <w:sz w:val="18"/>
              </w:rPr>
              <w:t>香加皮、罗布麻叶中主要强心苷成分的化学结构类型及质</w:t>
            </w:r>
          </w:p>
          <w:p>
            <w:pPr>
              <w:pStyle w:val="9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量控制成分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pacing w:val="-1"/>
                <w:sz w:val="18"/>
              </w:rPr>
              <w:t>6.含胆汁酸类化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合物的常用中药</w:t>
            </w:r>
          </w:p>
        </w:tc>
        <w:tc>
          <w:tcPr>
            <w:tcW w:w="4671" w:type="dxa"/>
          </w:tcPr>
          <w:p>
            <w:pPr>
              <w:pStyle w:val="9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牛黄、熊胆中主要胆汁酸成分的化学结构类型及质量控制</w:t>
            </w:r>
          </w:p>
          <w:p>
            <w:pPr>
              <w:pStyle w:val="9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成分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pacing w:val="-1"/>
                <w:sz w:val="18"/>
              </w:rPr>
              <w:t>7.含强心苷元成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分的常用动物药</w:t>
            </w:r>
          </w:p>
        </w:tc>
        <w:tc>
          <w:tcPr>
            <w:tcW w:w="4671" w:type="dxa"/>
          </w:tcPr>
          <w:p>
            <w:pPr>
              <w:pStyle w:val="9"/>
              <w:rPr>
                <w:rFonts w:ascii="Times New Roman"/>
                <w:sz w:val="17"/>
              </w:rPr>
            </w:pPr>
          </w:p>
          <w:p>
            <w:pPr>
              <w:pStyle w:val="9"/>
              <w:ind w:left="106"/>
              <w:rPr>
                <w:sz w:val="18"/>
              </w:rPr>
            </w:pPr>
            <w:r>
              <w:rPr>
                <w:sz w:val="18"/>
              </w:rPr>
              <w:t>蟾酥中有效成分的化学结构类型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>8.含蜕皮激素类</w:t>
            </w:r>
          </w:p>
        </w:tc>
        <w:tc>
          <w:tcPr>
            <w:tcW w:w="4671" w:type="dxa"/>
          </w:tcPr>
          <w:p>
            <w:pPr>
              <w:pStyle w:val="9"/>
              <w:spacing w:before="42"/>
              <w:ind w:left="106"/>
              <w:rPr>
                <w:sz w:val="18"/>
              </w:rPr>
            </w:pPr>
            <w:r>
              <w:rPr>
                <w:sz w:val="18"/>
              </w:rPr>
              <w:t>牛膝的质量控制成分的化学结构类型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080" w:right="1580" w:bottom="280" w:left="1580" w:header="878" w:footer="0" w:gutter="0"/>
        </w:sectPr>
      </w:pPr>
    </w:p>
    <w:p>
      <w:pPr>
        <w:pStyle w:val="2"/>
        <w:rPr>
          <w:rFonts w:ascii="Times New Roman"/>
          <w:sz w:val="3"/>
        </w:r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222"/>
        <w:gridCol w:w="1547"/>
        <w:gridCol w:w="46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化学成分的中药</w:t>
            </w:r>
          </w:p>
        </w:tc>
        <w:tc>
          <w:tcPr>
            <w:tcW w:w="467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（八</w:t>
            </w:r>
            <w:r>
              <w:rPr>
                <w:spacing w:val="-75"/>
                <w:sz w:val="18"/>
              </w:rPr>
              <w:t>）</w:t>
            </w:r>
            <w:r>
              <w:rPr>
                <w:spacing w:val="-6"/>
                <w:sz w:val="18"/>
              </w:rPr>
              <w:t>其他化</w:t>
            </w:r>
            <w:r>
              <w:rPr>
                <w:sz w:val="18"/>
              </w:rPr>
              <w:t>学成分</w:t>
            </w:r>
          </w:p>
        </w:tc>
        <w:tc>
          <w:tcPr>
            <w:tcW w:w="154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1.有机酸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30"/>
              </w:numPr>
              <w:tabs>
                <w:tab w:val="left" w:pos="560"/>
              </w:tabs>
              <w:spacing w:before="40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有机酸的结构和分类；</w:t>
            </w:r>
          </w:p>
          <w:p>
            <w:pPr>
              <w:pStyle w:val="9"/>
              <w:numPr>
                <w:ilvl w:val="0"/>
                <w:numId w:val="30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有机酸的理化性质；</w:t>
            </w:r>
          </w:p>
          <w:p>
            <w:pPr>
              <w:pStyle w:val="9"/>
              <w:numPr>
                <w:ilvl w:val="0"/>
                <w:numId w:val="30"/>
              </w:numPr>
              <w:tabs>
                <w:tab w:val="left" w:pos="560"/>
              </w:tabs>
              <w:spacing w:before="2" w:after="0" w:line="310" w:lineRule="atLeast"/>
              <w:ind w:left="106" w:right="140" w:firstLine="0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金银花、当归、丹参和马兜铃酸中有机酚酸的化学</w:t>
            </w:r>
            <w:r>
              <w:rPr>
                <w:sz w:val="18"/>
              </w:rPr>
              <w:t>结构及生物活性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2.鞣质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31"/>
              </w:numPr>
              <w:tabs>
                <w:tab w:val="left" w:pos="560"/>
              </w:tabs>
              <w:spacing w:before="4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鞣质的结构和分类</w:t>
            </w:r>
          </w:p>
          <w:p>
            <w:pPr>
              <w:pStyle w:val="9"/>
              <w:numPr>
                <w:ilvl w:val="0"/>
                <w:numId w:val="31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鞣质的理化性质</w:t>
            </w:r>
          </w:p>
          <w:p>
            <w:pPr>
              <w:pStyle w:val="9"/>
              <w:numPr>
                <w:ilvl w:val="0"/>
                <w:numId w:val="31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除去鞣质的主要方法</w:t>
            </w:r>
          </w:p>
          <w:p>
            <w:pPr>
              <w:pStyle w:val="9"/>
              <w:numPr>
                <w:ilvl w:val="0"/>
                <w:numId w:val="31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五倍子主要化学成分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108"/>
              <w:rPr>
                <w:sz w:val="18"/>
              </w:rPr>
            </w:pPr>
            <w:r>
              <w:rPr>
                <w:sz w:val="18"/>
              </w:rPr>
              <w:t>3.蛋白质和酶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32"/>
              </w:numPr>
              <w:tabs>
                <w:tab w:val="left" w:pos="560"/>
              </w:tabs>
              <w:spacing w:before="4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蛋白质的定义及特点</w:t>
            </w:r>
          </w:p>
          <w:p>
            <w:pPr>
              <w:pStyle w:val="9"/>
              <w:numPr>
                <w:ilvl w:val="0"/>
                <w:numId w:val="32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酶的定义及特点</w:t>
            </w:r>
          </w:p>
          <w:p>
            <w:pPr>
              <w:pStyle w:val="9"/>
              <w:numPr>
                <w:ilvl w:val="0"/>
                <w:numId w:val="32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水蛭中的主要化学物质和药理作用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4.多糖</w:t>
            </w:r>
          </w:p>
        </w:tc>
        <w:tc>
          <w:tcPr>
            <w:tcW w:w="4671" w:type="dxa"/>
          </w:tcPr>
          <w:p>
            <w:pPr>
              <w:pStyle w:val="9"/>
              <w:spacing w:before="41"/>
              <w:ind w:left="106"/>
              <w:rPr>
                <w:sz w:val="18"/>
              </w:rPr>
            </w:pPr>
            <w:r>
              <w:rPr>
                <w:sz w:val="18"/>
              </w:rPr>
              <w:t>多糖的定义及组成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5.化学成分</w:t>
            </w:r>
          </w:p>
        </w:tc>
        <w:tc>
          <w:tcPr>
            <w:tcW w:w="4671" w:type="dxa"/>
          </w:tcPr>
          <w:p>
            <w:pPr>
              <w:pStyle w:val="9"/>
              <w:spacing w:before="41"/>
              <w:ind w:left="106"/>
              <w:rPr>
                <w:sz w:val="18"/>
              </w:rPr>
            </w:pPr>
            <w:r>
              <w:rPr>
                <w:sz w:val="18"/>
              </w:rPr>
              <w:t>麝香、斑蝥的主要化学成分及其结构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9" w:type="dxa"/>
          </w:tcPr>
          <w:p>
            <w:pPr>
              <w:pStyle w:val="9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大单元</w:t>
            </w:r>
          </w:p>
        </w:tc>
        <w:tc>
          <w:tcPr>
            <w:tcW w:w="1222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小单元</w:t>
            </w:r>
          </w:p>
        </w:tc>
        <w:tc>
          <w:tcPr>
            <w:tcW w:w="1547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细目</w:t>
            </w:r>
          </w:p>
        </w:tc>
        <w:tc>
          <w:tcPr>
            <w:tcW w:w="4671" w:type="dxa"/>
          </w:tcPr>
          <w:p>
            <w:pPr>
              <w:pStyle w:val="9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0" w:hRule="atLeast"/>
        </w:trPr>
        <w:tc>
          <w:tcPr>
            <w:tcW w:w="107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8" w:line="310" w:lineRule="atLeast"/>
              <w:ind w:left="107" w:right="599"/>
              <w:rPr>
                <w:sz w:val="18"/>
              </w:rPr>
            </w:pPr>
            <w:r>
              <w:rPr>
                <w:sz w:val="18"/>
              </w:rPr>
              <w:t>四、常</w:t>
            </w:r>
          </w:p>
        </w:tc>
        <w:tc>
          <w:tcPr>
            <w:tcW w:w="122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9"/>
              <w:spacing w:before="1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（一</w:t>
            </w:r>
            <w:r>
              <w:rPr>
                <w:spacing w:val="-75"/>
                <w:sz w:val="18"/>
              </w:rPr>
              <w:t>）</w:t>
            </w:r>
            <w:r>
              <w:rPr>
                <w:spacing w:val="-6"/>
                <w:sz w:val="18"/>
              </w:rPr>
              <w:t>常用植</w:t>
            </w:r>
            <w:r>
              <w:rPr>
                <w:sz w:val="18"/>
              </w:rPr>
              <w:t>物类中药鉴别</w:t>
            </w:r>
          </w:p>
        </w:tc>
        <w:tc>
          <w:tcPr>
            <w:tcW w:w="1547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根及根茎类中药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33"/>
              </w:numPr>
              <w:tabs>
                <w:tab w:val="left" w:pos="560"/>
              </w:tabs>
              <w:spacing w:before="40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根类中药的性状鉴别特征</w:t>
            </w:r>
          </w:p>
          <w:p>
            <w:pPr>
              <w:pStyle w:val="9"/>
              <w:numPr>
                <w:ilvl w:val="0"/>
                <w:numId w:val="33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根茎类中药的性状鉴别特征</w:t>
            </w:r>
          </w:p>
          <w:p>
            <w:pPr>
              <w:pStyle w:val="9"/>
              <w:numPr>
                <w:ilvl w:val="0"/>
                <w:numId w:val="33"/>
              </w:numPr>
              <w:tabs>
                <w:tab w:val="left" w:pos="560"/>
              </w:tabs>
              <w:spacing w:before="2" w:after="0" w:line="310" w:lineRule="atLeast"/>
              <w:ind w:left="106" w:right="6" w:firstLine="0"/>
              <w:jc w:val="left"/>
              <w:rPr>
                <w:sz w:val="18"/>
              </w:rPr>
            </w:pPr>
            <w:r>
              <w:rPr>
                <w:sz w:val="18"/>
              </w:rPr>
              <w:t>狗脊、绵马贯众、细辛、大黄、虎杖、何首乌、牛</w:t>
            </w:r>
            <w:r>
              <w:rPr>
                <w:spacing w:val="-8"/>
                <w:sz w:val="18"/>
              </w:rPr>
              <w:t>膝、川牛膝、商陆、银柴胡、太子参、威灵仙、川乌、草</w:t>
            </w:r>
            <w:r>
              <w:rPr>
                <w:spacing w:val="-6"/>
                <w:sz w:val="18"/>
              </w:rPr>
              <w:t>乌、附子、白芍、赤芍、黄连、升麻、防己、北豆根、延</w:t>
            </w:r>
            <w:r>
              <w:rPr>
                <w:spacing w:val="-7"/>
                <w:sz w:val="18"/>
              </w:rPr>
              <w:t>胡索</w:t>
            </w:r>
            <w:r>
              <w:rPr>
                <w:sz w:val="18"/>
              </w:rPr>
              <w:t>（元胡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8"/>
                <w:sz w:val="18"/>
              </w:rPr>
              <w:t>、板蓝根、南板蓝根、地榆、苦参、山豆根、</w:t>
            </w:r>
            <w:r>
              <w:rPr>
                <w:sz w:val="18"/>
              </w:rPr>
              <w:t>葛根、粉葛、甘草、黄芪、远志、人参、红参、西洋参、</w:t>
            </w:r>
            <w:r>
              <w:rPr>
                <w:spacing w:val="-6"/>
                <w:sz w:val="18"/>
              </w:rPr>
              <w:t>三七、白芷、当归、羌活、川芎、藁本、防风、柴胡、北沙参、龙胆、秦艽、徐长卿、白前、白薇、紫草、丹参、</w:t>
            </w:r>
            <w:r>
              <w:rPr>
                <w:spacing w:val="-8"/>
                <w:sz w:val="18"/>
              </w:rPr>
              <w:t>黄芩、玄参、地黄、胡黄连、巴戟天、茜草、续断、天花粉、桔梗、党参、南沙参、木香、川木香、白术、苍术、</w:t>
            </w:r>
            <w:r>
              <w:rPr>
                <w:spacing w:val="-13"/>
                <w:sz w:val="18"/>
              </w:rPr>
              <w:t>紫菀、三棱、泽泻、香附、天南星、半夏、石菖蒲、百部、</w:t>
            </w:r>
            <w:r>
              <w:rPr>
                <w:spacing w:val="-7"/>
                <w:sz w:val="18"/>
              </w:rPr>
              <w:t>川贝母、浙贝母、黄精、玉竹、重楼、土茯苓、天冬、麦</w:t>
            </w:r>
            <w:r>
              <w:rPr>
                <w:spacing w:val="-6"/>
                <w:sz w:val="18"/>
              </w:rPr>
              <w:t>冬、山麦冬、知母、山药、射干、莪术、姜黄、郁金、天</w:t>
            </w:r>
            <w:r>
              <w:rPr>
                <w:spacing w:val="-7"/>
                <w:sz w:val="18"/>
              </w:rPr>
              <w:t>麻、白及的来源、产地、釆收加工及药材、饮片性状鉴别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>2.茎木类中药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34"/>
              </w:numPr>
              <w:tabs>
                <w:tab w:val="left" w:pos="560"/>
              </w:tabs>
              <w:spacing w:before="4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茎木类中药的性状鉴别特征</w:t>
            </w:r>
          </w:p>
          <w:p>
            <w:pPr>
              <w:pStyle w:val="9"/>
              <w:numPr>
                <w:ilvl w:val="0"/>
                <w:numId w:val="34"/>
              </w:numPr>
              <w:tabs>
                <w:tab w:val="left" w:pos="560"/>
              </w:tabs>
              <w:spacing w:before="2" w:after="0" w:line="310" w:lineRule="atLeast"/>
              <w:ind w:left="106"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川木通、木通、槲寄生、桑寄生、大血藤、苏木、</w:t>
            </w:r>
            <w:r>
              <w:rPr>
                <w:spacing w:val="-7"/>
                <w:sz w:val="18"/>
              </w:rPr>
              <w:t>鸡血藤、降香、沉香、通草、钩藤、石斛、铁皮石斛的来</w:t>
            </w:r>
            <w:r>
              <w:rPr>
                <w:sz w:val="18"/>
              </w:rPr>
              <w:t>源、产地、釆收加工及药材、饮片性状鉴别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3.皮类中药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35"/>
              </w:numPr>
              <w:tabs>
                <w:tab w:val="left" w:pos="560"/>
              </w:tabs>
              <w:spacing w:before="4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皮类中药的性状鉴别特征</w:t>
            </w:r>
          </w:p>
          <w:p>
            <w:pPr>
              <w:pStyle w:val="9"/>
              <w:numPr>
                <w:ilvl w:val="0"/>
                <w:numId w:val="35"/>
              </w:numPr>
              <w:tabs>
                <w:tab w:val="left" w:pos="560"/>
              </w:tabs>
              <w:spacing w:before="2" w:after="0" w:line="310" w:lineRule="atLeast"/>
              <w:ind w:left="106"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桑白皮、牡丹皮、厚朴、肉桂、杜仲、合欢皮、黄</w:t>
            </w:r>
            <w:r>
              <w:rPr>
                <w:spacing w:val="-8"/>
                <w:sz w:val="18"/>
              </w:rPr>
              <w:t>柏、关黄柏、白鲜皮、苦楝皮、秦皮、香加皮、地骨皮的</w:t>
            </w:r>
            <w:r>
              <w:rPr>
                <w:sz w:val="18"/>
              </w:rPr>
              <w:t>来源、产地、釆收加工及药材、饮片性状鉴别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4.叶类中药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36"/>
              </w:numPr>
              <w:tabs>
                <w:tab w:val="left" w:pos="560"/>
              </w:tabs>
              <w:spacing w:before="4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叶类中药的性状鉴别特征</w:t>
            </w:r>
          </w:p>
          <w:p>
            <w:pPr>
              <w:pStyle w:val="9"/>
              <w:numPr>
                <w:ilvl w:val="0"/>
                <w:numId w:val="36"/>
              </w:numPr>
              <w:tabs>
                <w:tab w:val="left" w:pos="560"/>
              </w:tabs>
              <w:spacing w:before="2" w:after="0" w:line="310" w:lineRule="atLeast"/>
              <w:ind w:left="106"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侧柏叶、淫羊藿、大青叶、蓼大青叶、枇杷叶、番</w:t>
            </w:r>
            <w:r>
              <w:rPr>
                <w:spacing w:val="-8"/>
                <w:sz w:val="18"/>
              </w:rPr>
              <w:t>泻叶、罗布麻叶、紫苏叶、艾叶的来源、产地、釆收加工</w:t>
            </w:r>
            <w:r>
              <w:rPr>
                <w:sz w:val="18"/>
              </w:rPr>
              <w:t>及药材、饮片性状鉴别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5.花类中药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37"/>
              </w:numPr>
              <w:tabs>
                <w:tab w:val="left" w:pos="560"/>
              </w:tabs>
              <w:spacing w:before="40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花类中药的性状鉴别特征</w:t>
            </w:r>
          </w:p>
          <w:p>
            <w:pPr>
              <w:pStyle w:val="9"/>
              <w:numPr>
                <w:ilvl w:val="0"/>
                <w:numId w:val="37"/>
              </w:numPr>
              <w:tabs>
                <w:tab w:val="left" w:pos="560"/>
              </w:tabs>
              <w:spacing w:before="2" w:after="0" w:line="310" w:lineRule="atLeast"/>
              <w:ind w:left="106"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辛夷、槐花、丁香、洋金花、金银花、山银花、款</w:t>
            </w:r>
            <w:r>
              <w:rPr>
                <w:spacing w:val="-9"/>
                <w:sz w:val="18"/>
              </w:rPr>
              <w:t>冬花、菊花、红花、西红花的来源、产地、釆收加工及药</w:t>
            </w:r>
            <w:r>
              <w:rPr>
                <w:sz w:val="18"/>
              </w:rPr>
              <w:t>材、饮片性状鉴别</w:t>
            </w:r>
          </w:p>
        </w:tc>
      </w:tr>
    </w:tbl>
    <w:p>
      <w:pPr>
        <w:spacing w:after="0" w:line="310" w:lineRule="atLeast"/>
        <w:jc w:val="both"/>
        <w:rPr>
          <w:sz w:val="18"/>
        </w:rPr>
        <w:sectPr>
          <w:pgSz w:w="11910" w:h="16840"/>
          <w:pgMar w:top="1080" w:right="1580" w:bottom="280" w:left="1580" w:header="878" w:footer="0" w:gutter="0"/>
        </w:sectPr>
      </w:pPr>
    </w:p>
    <w:p>
      <w:pPr>
        <w:pStyle w:val="2"/>
        <w:rPr>
          <w:rFonts w:ascii="Times New Roman"/>
          <w:sz w:val="3"/>
        </w:r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222"/>
        <w:gridCol w:w="1547"/>
        <w:gridCol w:w="46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1079" w:type="dxa"/>
            <w:vMerge w:val="restart"/>
          </w:tcPr>
          <w:p>
            <w:pPr>
              <w:pStyle w:val="9"/>
              <w:spacing w:before="40" w:line="324" w:lineRule="auto"/>
              <w:ind w:left="107" w:right="779"/>
              <w:jc w:val="both"/>
              <w:rPr>
                <w:sz w:val="18"/>
              </w:rPr>
            </w:pPr>
            <w:r>
              <w:rPr>
                <w:sz w:val="18"/>
              </w:rPr>
              <w:t>用中药的鉴别</w:t>
            </w:r>
          </w:p>
        </w:tc>
        <w:tc>
          <w:tcPr>
            <w:tcW w:w="122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0" w:line="324" w:lineRule="auto"/>
              <w:ind w:left="108" w:right="166"/>
              <w:rPr>
                <w:sz w:val="18"/>
              </w:rPr>
            </w:pPr>
            <w:r>
              <w:rPr>
                <w:sz w:val="18"/>
              </w:rPr>
              <w:t>6.果实及种子类中药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38"/>
              </w:numPr>
              <w:tabs>
                <w:tab w:val="left" w:pos="560"/>
              </w:tabs>
              <w:spacing w:before="40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果实类中药的性状鉴别特征</w:t>
            </w:r>
          </w:p>
          <w:p>
            <w:pPr>
              <w:pStyle w:val="9"/>
              <w:numPr>
                <w:ilvl w:val="0"/>
                <w:numId w:val="38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种子类中药的性状鉴别特征</w:t>
            </w:r>
          </w:p>
          <w:p>
            <w:pPr>
              <w:pStyle w:val="9"/>
              <w:numPr>
                <w:ilvl w:val="0"/>
                <w:numId w:val="38"/>
              </w:numPr>
              <w:tabs>
                <w:tab w:val="left" w:pos="560"/>
              </w:tabs>
              <w:spacing w:before="2" w:after="0" w:line="310" w:lineRule="atLeast"/>
              <w:ind w:left="106" w:right="6" w:firstLine="0"/>
              <w:jc w:val="left"/>
              <w:rPr>
                <w:sz w:val="18"/>
              </w:rPr>
            </w:pPr>
            <w:r>
              <w:rPr>
                <w:sz w:val="18"/>
              </w:rPr>
              <w:t>地肤子、五味子、南五味子、肉豆蔻、葶苈子、木</w:t>
            </w:r>
            <w:r>
              <w:rPr>
                <w:spacing w:val="-8"/>
                <w:sz w:val="18"/>
              </w:rPr>
              <w:t>瓜、山楂、苦杏仁、桃仁、乌梅、金樱子、沙苑子、决明子、补骨脂、枳壳、吴茱萸、巴豆、酸枣仁、小茴香、蛇</w:t>
            </w:r>
            <w:r>
              <w:rPr>
                <w:spacing w:val="-14"/>
                <w:sz w:val="18"/>
              </w:rPr>
              <w:t>床子、山茱萸、连翘、女贞子、马钱子、菟丝子、牵牛子、</w:t>
            </w:r>
            <w:r>
              <w:rPr>
                <w:spacing w:val="-7"/>
                <w:sz w:val="18"/>
              </w:rPr>
              <w:t>枸杞子、栀子、瓜蒌、牛蒡子、薏苡仁、槟榔、砂仁、草</w:t>
            </w:r>
            <w:r>
              <w:rPr>
                <w:spacing w:val="-14"/>
                <w:sz w:val="18"/>
              </w:rPr>
              <w:t>果、豆蔻、草豆蔻、益智的来源、产地、釆收加工及药材、</w:t>
            </w:r>
            <w:r>
              <w:rPr>
                <w:sz w:val="18"/>
              </w:rPr>
              <w:t>饮片性状鉴别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7.全草类中药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39"/>
              </w:numPr>
              <w:tabs>
                <w:tab w:val="left" w:pos="560"/>
              </w:tabs>
              <w:spacing w:before="40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全草类中药的性状鉴别特征</w:t>
            </w:r>
          </w:p>
          <w:p>
            <w:pPr>
              <w:pStyle w:val="9"/>
              <w:numPr>
                <w:ilvl w:val="0"/>
                <w:numId w:val="39"/>
              </w:numPr>
              <w:tabs>
                <w:tab w:val="left" w:pos="560"/>
              </w:tabs>
              <w:spacing w:before="2" w:after="0" w:line="310" w:lineRule="atLeast"/>
              <w:ind w:left="106" w:right="52" w:firstLine="0"/>
              <w:jc w:val="both"/>
              <w:rPr>
                <w:sz w:val="18"/>
              </w:rPr>
            </w:pPr>
            <w:r>
              <w:rPr>
                <w:sz w:val="18"/>
              </w:rPr>
              <w:t>麻黄、鱼腥草、紫花地丁、金钱草、广金钱草、广</w:t>
            </w:r>
            <w:r>
              <w:rPr>
                <w:spacing w:val="-8"/>
                <w:sz w:val="18"/>
              </w:rPr>
              <w:t>藿香、荆芥、益母草、薄荷、半枝莲、香薷、肉苁蓉、锁</w:t>
            </w:r>
            <w:r>
              <w:rPr>
                <w:spacing w:val="-9"/>
                <w:sz w:val="18"/>
              </w:rPr>
              <w:t>阳、穿心莲、白花蛇舌草、车前草、茵陈、青蒿、大蓟、</w:t>
            </w:r>
            <w:r>
              <w:rPr>
                <w:spacing w:val="-6"/>
                <w:sz w:val="18"/>
              </w:rPr>
              <w:t>蒲公英、淡竹叶的来源、产地、采收加工及药材、饮片性状鉴别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2" w:line="324" w:lineRule="auto"/>
              <w:ind w:left="108" w:right="166"/>
              <w:rPr>
                <w:sz w:val="18"/>
              </w:rPr>
            </w:pPr>
            <w:r>
              <w:rPr>
                <w:sz w:val="18"/>
              </w:rPr>
              <w:t>8.藻、菌、地衣类中药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40"/>
              </w:numPr>
              <w:tabs>
                <w:tab w:val="left" w:pos="560"/>
              </w:tabs>
              <w:spacing w:before="4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藻、菌、地衣类中药的性状鉴别特征</w:t>
            </w:r>
          </w:p>
          <w:p>
            <w:pPr>
              <w:pStyle w:val="9"/>
              <w:numPr>
                <w:ilvl w:val="0"/>
                <w:numId w:val="40"/>
              </w:numPr>
              <w:tabs>
                <w:tab w:val="left" w:pos="560"/>
              </w:tabs>
              <w:spacing w:before="2" w:after="0" w:line="310" w:lineRule="atLeast"/>
              <w:ind w:left="106" w:right="6" w:firstLine="0"/>
              <w:jc w:val="left"/>
              <w:rPr>
                <w:sz w:val="18"/>
              </w:rPr>
            </w:pPr>
            <w:r>
              <w:rPr>
                <w:spacing w:val="-7"/>
                <w:sz w:val="18"/>
              </w:rPr>
              <w:t>海藻、冬虫夏草、灵芝、茯苓、猪苓、雷丸的来源、</w:t>
            </w:r>
            <w:r>
              <w:rPr>
                <w:sz w:val="18"/>
              </w:rPr>
              <w:t>产地、釆收加工及药材、饮片性状鉴别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9.树脂类中药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41"/>
              </w:numPr>
              <w:tabs>
                <w:tab w:val="left" w:pos="560"/>
              </w:tabs>
              <w:spacing w:before="4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树脂类中药的性状鉴别特征</w:t>
            </w:r>
          </w:p>
          <w:p>
            <w:pPr>
              <w:pStyle w:val="9"/>
              <w:numPr>
                <w:ilvl w:val="0"/>
                <w:numId w:val="41"/>
              </w:numPr>
              <w:tabs>
                <w:tab w:val="left" w:pos="560"/>
              </w:tabs>
              <w:spacing w:before="2" w:after="0" w:line="310" w:lineRule="atLeast"/>
              <w:ind w:left="106" w:right="140" w:firstLine="0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乳香、没药、阿魏、血竭的来源、产地、釆收加工</w:t>
            </w:r>
            <w:r>
              <w:rPr>
                <w:sz w:val="18"/>
              </w:rPr>
              <w:t>及药材、饮片性状鉴别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10.其他类中药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42"/>
              </w:numPr>
              <w:tabs>
                <w:tab w:val="left" w:pos="560"/>
              </w:tabs>
              <w:spacing w:before="4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其他类中药的性状鉴别特征</w:t>
            </w:r>
          </w:p>
          <w:p>
            <w:pPr>
              <w:pStyle w:val="9"/>
              <w:numPr>
                <w:ilvl w:val="0"/>
                <w:numId w:val="42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pacing w:val="-6"/>
                <w:sz w:val="18"/>
              </w:rPr>
              <w:t>海金沙、青黛、儿茶、冰片</w:t>
            </w:r>
            <w:r>
              <w:rPr>
                <w:sz w:val="18"/>
              </w:rPr>
              <w:t>（合成龙脑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2"/>
                <w:sz w:val="18"/>
              </w:rPr>
              <w:t>、天然冰片</w:t>
            </w:r>
          </w:p>
          <w:p>
            <w:pPr>
              <w:pStyle w:val="9"/>
              <w:spacing w:before="2" w:line="310" w:lineRule="atLeast"/>
              <w:ind w:left="106" w:right="140"/>
              <w:rPr>
                <w:sz w:val="18"/>
              </w:rPr>
            </w:pPr>
            <w:r>
              <w:rPr>
                <w:sz w:val="18"/>
              </w:rPr>
              <w:t>（右旋龙脑</w:t>
            </w:r>
            <w:r>
              <w:rPr>
                <w:spacing w:val="-89"/>
                <w:sz w:val="18"/>
              </w:rPr>
              <w:t>）</w:t>
            </w:r>
            <w:r>
              <w:rPr>
                <w:spacing w:val="-1"/>
                <w:sz w:val="18"/>
              </w:rPr>
              <w:t>、五倍子的来源、产地、釆收加工及药材、</w:t>
            </w:r>
            <w:r>
              <w:rPr>
                <w:sz w:val="18"/>
              </w:rPr>
              <w:t>饮片性状鉴别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（二</w:t>
            </w:r>
            <w:r>
              <w:rPr>
                <w:spacing w:val="-75"/>
                <w:sz w:val="18"/>
              </w:rPr>
              <w:t>）</w:t>
            </w:r>
            <w:r>
              <w:rPr>
                <w:spacing w:val="-6"/>
                <w:sz w:val="18"/>
              </w:rPr>
              <w:t>常用动</w:t>
            </w:r>
            <w:r>
              <w:rPr>
                <w:sz w:val="18"/>
              </w:rPr>
              <w:t>物类中药的鉴别</w:t>
            </w:r>
          </w:p>
        </w:tc>
        <w:tc>
          <w:tcPr>
            <w:tcW w:w="1547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动物类中药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43"/>
              </w:numPr>
              <w:tabs>
                <w:tab w:val="left" w:pos="560"/>
              </w:tabs>
              <w:spacing w:before="40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常用动物类中药的药用部位</w:t>
            </w:r>
          </w:p>
          <w:p>
            <w:pPr>
              <w:pStyle w:val="9"/>
              <w:numPr>
                <w:ilvl w:val="0"/>
                <w:numId w:val="43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动物类中药的性状鉴别特征</w:t>
            </w:r>
          </w:p>
          <w:p>
            <w:pPr>
              <w:pStyle w:val="9"/>
              <w:numPr>
                <w:ilvl w:val="0"/>
                <w:numId w:val="43"/>
              </w:numPr>
              <w:tabs>
                <w:tab w:val="left" w:pos="560"/>
              </w:tabs>
              <w:spacing w:before="2" w:after="0" w:line="310" w:lineRule="atLeast"/>
              <w:ind w:left="106" w:right="6" w:firstLine="0"/>
              <w:jc w:val="left"/>
              <w:rPr>
                <w:sz w:val="18"/>
              </w:rPr>
            </w:pPr>
            <w:r>
              <w:rPr>
                <w:spacing w:val="-8"/>
                <w:sz w:val="18"/>
              </w:rPr>
              <w:t>地龙、水蛭、石决明、珍珠、牡蛎、海螵蛸、全蝎、</w:t>
            </w:r>
            <w:r>
              <w:rPr>
                <w:spacing w:val="-13"/>
                <w:sz w:val="18"/>
              </w:rPr>
              <w:t>蜈蚣、土鳖虫、桑螵蛸、斑蝥、僵蚕、蜂蜜、海马、蟾酥、龟甲、鳖甲、蛤蚧、金钱白花蛇、蕲蛇、乌梢蛇、鸡内金、</w:t>
            </w:r>
            <w:r>
              <w:rPr>
                <w:spacing w:val="-8"/>
                <w:sz w:val="18"/>
              </w:rPr>
              <w:t>麝香、鹿茸、牛黄、人工牛黄、体外培育牛黄、羚羊角的来源、产地、釆收加工及药材、饮片性状鉴别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</w:tcPr>
          <w:p>
            <w:pPr>
              <w:pStyle w:val="9"/>
              <w:spacing w:before="40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（三</w:t>
            </w:r>
            <w:r>
              <w:rPr>
                <w:spacing w:val="-75"/>
                <w:sz w:val="18"/>
              </w:rPr>
              <w:t>）</w:t>
            </w:r>
            <w:r>
              <w:rPr>
                <w:spacing w:val="-6"/>
                <w:sz w:val="18"/>
              </w:rPr>
              <w:t>常用矿</w:t>
            </w:r>
            <w:r>
              <w:rPr>
                <w:sz w:val="18"/>
              </w:rPr>
              <w:t>物类中药的鉴别</w:t>
            </w:r>
          </w:p>
        </w:tc>
        <w:tc>
          <w:tcPr>
            <w:tcW w:w="1547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矿物类中药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44"/>
              </w:numPr>
              <w:tabs>
                <w:tab w:val="left" w:pos="560"/>
              </w:tabs>
              <w:spacing w:before="40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矿物的性质</w:t>
            </w:r>
          </w:p>
          <w:p>
            <w:pPr>
              <w:pStyle w:val="9"/>
              <w:numPr>
                <w:ilvl w:val="0"/>
                <w:numId w:val="44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矿物类中药的分类</w:t>
            </w:r>
          </w:p>
          <w:p>
            <w:pPr>
              <w:pStyle w:val="9"/>
              <w:numPr>
                <w:ilvl w:val="0"/>
                <w:numId w:val="44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矿物类中药的性状鉴别特征</w:t>
            </w:r>
          </w:p>
          <w:p>
            <w:pPr>
              <w:pStyle w:val="9"/>
              <w:numPr>
                <w:ilvl w:val="0"/>
                <w:numId w:val="44"/>
              </w:numPr>
              <w:tabs>
                <w:tab w:val="left" w:pos="560"/>
              </w:tabs>
              <w:spacing w:before="2" w:after="0" w:line="310" w:lineRule="atLeast"/>
              <w:ind w:left="106" w:right="6" w:firstLine="0"/>
              <w:jc w:val="left"/>
              <w:rPr>
                <w:sz w:val="18"/>
              </w:rPr>
            </w:pPr>
            <w:r>
              <w:rPr>
                <w:spacing w:val="-8"/>
                <w:sz w:val="18"/>
              </w:rPr>
              <w:t>朱砂、雄黄、自然铜、赭石、炉甘石、滑石、石膏、</w:t>
            </w:r>
            <w:r>
              <w:rPr>
                <w:spacing w:val="-6"/>
                <w:sz w:val="18"/>
              </w:rPr>
              <w:t>芒硝、硫黄的来源、产地、釆收加工及药材、饮片性状鉴别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9" w:type="dxa"/>
          </w:tcPr>
          <w:p>
            <w:pPr>
              <w:pStyle w:val="9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大单元</w:t>
            </w:r>
          </w:p>
        </w:tc>
        <w:tc>
          <w:tcPr>
            <w:tcW w:w="1222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小单元</w:t>
            </w:r>
          </w:p>
        </w:tc>
        <w:tc>
          <w:tcPr>
            <w:tcW w:w="1547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细目</w:t>
            </w:r>
          </w:p>
        </w:tc>
        <w:tc>
          <w:tcPr>
            <w:tcW w:w="4671" w:type="dxa"/>
          </w:tcPr>
          <w:p>
            <w:pPr>
              <w:pStyle w:val="9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7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0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（一</w:t>
            </w:r>
            <w:r>
              <w:rPr>
                <w:spacing w:val="-75"/>
                <w:sz w:val="18"/>
              </w:rPr>
              <w:t>）</w:t>
            </w:r>
            <w:r>
              <w:rPr>
                <w:spacing w:val="-6"/>
                <w:sz w:val="18"/>
              </w:rPr>
              <w:t>固体制</w:t>
            </w:r>
            <w:r>
              <w:rPr>
                <w:sz w:val="18"/>
              </w:rPr>
              <w:t>剂</w:t>
            </w:r>
          </w:p>
        </w:tc>
        <w:tc>
          <w:tcPr>
            <w:tcW w:w="1547" w:type="dxa"/>
          </w:tcPr>
          <w:p>
            <w:pPr>
              <w:pStyle w:val="9"/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>1.散剂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45"/>
              </w:numPr>
              <w:tabs>
                <w:tab w:val="left" w:pos="560"/>
              </w:tabs>
              <w:spacing w:before="4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特点与分类</w:t>
            </w:r>
          </w:p>
          <w:p>
            <w:pPr>
              <w:pStyle w:val="9"/>
              <w:numPr>
                <w:ilvl w:val="0"/>
                <w:numId w:val="45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质量要求</w:t>
            </w:r>
          </w:p>
          <w:p>
            <w:pPr>
              <w:pStyle w:val="9"/>
              <w:numPr>
                <w:ilvl w:val="0"/>
                <w:numId w:val="45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临床应用注意事项</w:t>
            </w:r>
          </w:p>
          <w:p>
            <w:pPr>
              <w:pStyle w:val="9"/>
              <w:numPr>
                <w:ilvl w:val="0"/>
                <w:numId w:val="45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处方分析举例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2.颗粒剂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46"/>
              </w:numPr>
              <w:tabs>
                <w:tab w:val="left" w:pos="560"/>
              </w:tabs>
              <w:spacing w:before="4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特点与分类</w:t>
            </w:r>
          </w:p>
          <w:p>
            <w:pPr>
              <w:pStyle w:val="9"/>
              <w:numPr>
                <w:ilvl w:val="0"/>
                <w:numId w:val="46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质量要求</w:t>
            </w:r>
          </w:p>
          <w:p>
            <w:pPr>
              <w:pStyle w:val="9"/>
              <w:numPr>
                <w:ilvl w:val="0"/>
                <w:numId w:val="46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临床应用注意事项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pgSz w:w="11910" w:h="16840"/>
          <w:pgMar w:top="1080" w:right="1580" w:bottom="280" w:left="1580" w:header="878" w:footer="0" w:gutter="0"/>
        </w:sectPr>
      </w:pPr>
    </w:p>
    <w:p>
      <w:pPr>
        <w:pStyle w:val="2"/>
        <w:rPr>
          <w:rFonts w:ascii="Times New Roman"/>
          <w:sz w:val="3"/>
        </w:r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222"/>
        <w:gridCol w:w="1547"/>
        <w:gridCol w:w="46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line="324" w:lineRule="auto"/>
              <w:ind w:left="107" w:right="599"/>
              <w:rPr>
                <w:sz w:val="18"/>
              </w:rPr>
            </w:pPr>
            <w:r>
              <w:rPr>
                <w:spacing w:val="-9"/>
                <w:sz w:val="18"/>
              </w:rPr>
              <w:t>五、</w:t>
            </w:r>
            <w:r>
              <w:rPr>
                <w:sz w:val="18"/>
              </w:rPr>
              <w:t>中 药 制 剂 与 剂 型</w:t>
            </w:r>
          </w:p>
        </w:tc>
        <w:tc>
          <w:tcPr>
            <w:tcW w:w="122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671" w:type="dxa"/>
          </w:tcPr>
          <w:p>
            <w:pPr>
              <w:pStyle w:val="9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（4）处方分析举例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3.胶囊剂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47"/>
              </w:numPr>
              <w:tabs>
                <w:tab w:val="left" w:pos="560"/>
              </w:tabs>
              <w:spacing w:before="40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特点与分类</w:t>
            </w:r>
          </w:p>
          <w:p>
            <w:pPr>
              <w:pStyle w:val="9"/>
              <w:numPr>
                <w:ilvl w:val="0"/>
                <w:numId w:val="47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质量要求</w:t>
            </w:r>
          </w:p>
          <w:p>
            <w:pPr>
              <w:pStyle w:val="9"/>
              <w:numPr>
                <w:ilvl w:val="0"/>
                <w:numId w:val="47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临床应用注意事项</w:t>
            </w:r>
          </w:p>
          <w:p>
            <w:pPr>
              <w:pStyle w:val="9"/>
              <w:numPr>
                <w:ilvl w:val="0"/>
                <w:numId w:val="47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处方分析举例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>4.丸剂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48"/>
              </w:numPr>
              <w:tabs>
                <w:tab w:val="left" w:pos="560"/>
              </w:tabs>
              <w:spacing w:before="4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特点与分类</w:t>
            </w:r>
          </w:p>
          <w:p>
            <w:pPr>
              <w:pStyle w:val="9"/>
              <w:numPr>
                <w:ilvl w:val="0"/>
                <w:numId w:val="48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质量要求</w:t>
            </w:r>
          </w:p>
          <w:p>
            <w:pPr>
              <w:pStyle w:val="9"/>
              <w:numPr>
                <w:ilvl w:val="0"/>
                <w:numId w:val="48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临床应用注意事项</w:t>
            </w:r>
          </w:p>
          <w:p>
            <w:pPr>
              <w:pStyle w:val="9"/>
              <w:numPr>
                <w:ilvl w:val="0"/>
                <w:numId w:val="48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处方分析举例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5.片剂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49"/>
              </w:numPr>
              <w:tabs>
                <w:tab w:val="left" w:pos="560"/>
              </w:tabs>
              <w:spacing w:before="4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特点与分类</w:t>
            </w:r>
          </w:p>
          <w:p>
            <w:pPr>
              <w:pStyle w:val="9"/>
              <w:numPr>
                <w:ilvl w:val="0"/>
                <w:numId w:val="49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辅料的种类与应用</w:t>
            </w:r>
          </w:p>
          <w:p>
            <w:pPr>
              <w:pStyle w:val="9"/>
              <w:numPr>
                <w:ilvl w:val="0"/>
                <w:numId w:val="49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包衣的目的、种类与要求</w:t>
            </w:r>
          </w:p>
          <w:p>
            <w:pPr>
              <w:pStyle w:val="9"/>
              <w:numPr>
                <w:ilvl w:val="0"/>
                <w:numId w:val="49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片剂的质量要求</w:t>
            </w:r>
          </w:p>
          <w:p>
            <w:pPr>
              <w:pStyle w:val="9"/>
              <w:numPr>
                <w:ilvl w:val="0"/>
                <w:numId w:val="49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临床应用注意事项</w:t>
            </w:r>
          </w:p>
          <w:p>
            <w:pPr>
              <w:pStyle w:val="9"/>
              <w:numPr>
                <w:ilvl w:val="0"/>
                <w:numId w:val="49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处方分析举例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9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（二</w:t>
            </w:r>
            <w:r>
              <w:rPr>
                <w:spacing w:val="-75"/>
                <w:sz w:val="18"/>
              </w:rPr>
              <w:t>）</w:t>
            </w:r>
            <w:r>
              <w:rPr>
                <w:spacing w:val="-6"/>
                <w:sz w:val="18"/>
              </w:rPr>
              <w:t>浸出制</w:t>
            </w:r>
            <w:r>
              <w:rPr>
                <w:sz w:val="18"/>
              </w:rPr>
              <w:t>剂</w:t>
            </w:r>
          </w:p>
        </w:tc>
        <w:tc>
          <w:tcPr>
            <w:tcW w:w="1547" w:type="dxa"/>
          </w:tcPr>
          <w:p>
            <w:pPr>
              <w:pStyle w:val="9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1.汤剂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50"/>
              </w:numPr>
              <w:tabs>
                <w:tab w:val="left" w:pos="560"/>
              </w:tabs>
              <w:spacing w:before="4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特点与分类</w:t>
            </w:r>
          </w:p>
          <w:p>
            <w:pPr>
              <w:pStyle w:val="9"/>
              <w:numPr>
                <w:ilvl w:val="0"/>
                <w:numId w:val="50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质量要求</w:t>
            </w:r>
          </w:p>
          <w:p>
            <w:pPr>
              <w:pStyle w:val="9"/>
              <w:numPr>
                <w:ilvl w:val="0"/>
                <w:numId w:val="50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临床应用注意事项</w:t>
            </w:r>
          </w:p>
          <w:p>
            <w:pPr>
              <w:pStyle w:val="9"/>
              <w:numPr>
                <w:ilvl w:val="0"/>
                <w:numId w:val="50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处方分析举例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2.合剂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51"/>
              </w:numPr>
              <w:tabs>
                <w:tab w:val="left" w:pos="560"/>
              </w:tabs>
              <w:spacing w:before="4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特点与分类</w:t>
            </w:r>
          </w:p>
          <w:p>
            <w:pPr>
              <w:pStyle w:val="9"/>
              <w:numPr>
                <w:ilvl w:val="0"/>
                <w:numId w:val="51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质量要求</w:t>
            </w:r>
          </w:p>
          <w:p>
            <w:pPr>
              <w:pStyle w:val="9"/>
              <w:numPr>
                <w:ilvl w:val="0"/>
                <w:numId w:val="51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临床应用注意事项</w:t>
            </w:r>
          </w:p>
          <w:p>
            <w:pPr>
              <w:pStyle w:val="9"/>
              <w:numPr>
                <w:ilvl w:val="0"/>
                <w:numId w:val="51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处方分析举例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3.糖浆剂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52"/>
              </w:numPr>
              <w:tabs>
                <w:tab w:val="left" w:pos="560"/>
              </w:tabs>
              <w:spacing w:before="40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特点与分类</w:t>
            </w:r>
          </w:p>
          <w:p>
            <w:pPr>
              <w:pStyle w:val="9"/>
              <w:numPr>
                <w:ilvl w:val="0"/>
                <w:numId w:val="52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质量要求</w:t>
            </w:r>
          </w:p>
          <w:p>
            <w:pPr>
              <w:pStyle w:val="9"/>
              <w:numPr>
                <w:ilvl w:val="0"/>
                <w:numId w:val="52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临床应用注意事项</w:t>
            </w:r>
          </w:p>
          <w:p>
            <w:pPr>
              <w:pStyle w:val="9"/>
              <w:numPr>
                <w:ilvl w:val="0"/>
                <w:numId w:val="52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处方分析举例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>.煎膏剂</w:t>
            </w:r>
            <w:r>
              <w:rPr>
                <w:sz w:val="18"/>
              </w:rPr>
              <w:t>（膏滋</w:t>
            </w:r>
            <w:r>
              <w:rPr>
                <w:spacing w:val="-10"/>
                <w:sz w:val="18"/>
              </w:rPr>
              <w:t>）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53"/>
              </w:numPr>
              <w:tabs>
                <w:tab w:val="left" w:pos="560"/>
              </w:tabs>
              <w:spacing w:before="40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特点</w:t>
            </w:r>
          </w:p>
          <w:p>
            <w:pPr>
              <w:pStyle w:val="9"/>
              <w:numPr>
                <w:ilvl w:val="0"/>
                <w:numId w:val="53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质量要求</w:t>
            </w:r>
          </w:p>
          <w:p>
            <w:pPr>
              <w:pStyle w:val="9"/>
              <w:numPr>
                <w:ilvl w:val="0"/>
                <w:numId w:val="53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临床应用注意事项</w:t>
            </w:r>
          </w:p>
          <w:p>
            <w:pPr>
              <w:pStyle w:val="9"/>
              <w:numPr>
                <w:ilvl w:val="0"/>
                <w:numId w:val="53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处方分析举例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>5.酒剂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54"/>
              </w:numPr>
              <w:tabs>
                <w:tab w:val="left" w:pos="560"/>
              </w:tabs>
              <w:spacing w:before="4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特点与分类</w:t>
            </w:r>
          </w:p>
          <w:p>
            <w:pPr>
              <w:pStyle w:val="9"/>
              <w:numPr>
                <w:ilvl w:val="0"/>
                <w:numId w:val="54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质量要求</w:t>
            </w:r>
          </w:p>
          <w:p>
            <w:pPr>
              <w:pStyle w:val="9"/>
              <w:numPr>
                <w:ilvl w:val="0"/>
                <w:numId w:val="54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临床应用注意事项</w:t>
            </w:r>
          </w:p>
          <w:p>
            <w:pPr>
              <w:pStyle w:val="9"/>
              <w:numPr>
                <w:ilvl w:val="0"/>
                <w:numId w:val="54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处方分析举例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6.酊剂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55"/>
              </w:numPr>
              <w:tabs>
                <w:tab w:val="left" w:pos="560"/>
              </w:tabs>
              <w:spacing w:before="4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特点与分类</w:t>
            </w:r>
          </w:p>
          <w:p>
            <w:pPr>
              <w:pStyle w:val="9"/>
              <w:numPr>
                <w:ilvl w:val="0"/>
                <w:numId w:val="55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质量要求</w:t>
            </w:r>
          </w:p>
          <w:p>
            <w:pPr>
              <w:pStyle w:val="9"/>
              <w:numPr>
                <w:ilvl w:val="0"/>
                <w:numId w:val="55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临床应用注意事项</w:t>
            </w:r>
          </w:p>
          <w:p>
            <w:pPr>
              <w:pStyle w:val="9"/>
              <w:numPr>
                <w:ilvl w:val="0"/>
                <w:numId w:val="55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处方分析举例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1" w:line="324" w:lineRule="auto"/>
              <w:ind w:left="108" w:right="166"/>
              <w:rPr>
                <w:sz w:val="18"/>
              </w:rPr>
            </w:pPr>
            <w:r>
              <w:rPr>
                <w:sz w:val="18"/>
              </w:rPr>
              <w:t>7.流浸膏与浸膏剂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56"/>
              </w:numPr>
              <w:tabs>
                <w:tab w:val="left" w:pos="560"/>
              </w:tabs>
              <w:spacing w:before="4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特点与分类</w:t>
            </w:r>
          </w:p>
          <w:p>
            <w:pPr>
              <w:pStyle w:val="9"/>
              <w:numPr>
                <w:ilvl w:val="0"/>
                <w:numId w:val="56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质量要求</w:t>
            </w:r>
          </w:p>
          <w:p>
            <w:pPr>
              <w:pStyle w:val="9"/>
              <w:numPr>
                <w:ilvl w:val="0"/>
                <w:numId w:val="56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临床应用注意事项</w:t>
            </w:r>
          </w:p>
          <w:p>
            <w:pPr>
              <w:pStyle w:val="9"/>
              <w:numPr>
                <w:ilvl w:val="0"/>
                <w:numId w:val="56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处方分析举例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pgSz w:w="11910" w:h="16840"/>
          <w:pgMar w:top="1080" w:right="1580" w:bottom="280" w:left="1580" w:header="878" w:footer="0" w:gutter="0"/>
        </w:sectPr>
      </w:pPr>
    </w:p>
    <w:p>
      <w:pPr>
        <w:pStyle w:val="2"/>
        <w:rPr>
          <w:rFonts w:ascii="Times New Roman"/>
          <w:sz w:val="3"/>
        </w:r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222"/>
        <w:gridCol w:w="1547"/>
        <w:gridCol w:w="46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07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8.茶剂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57"/>
              </w:numPr>
              <w:tabs>
                <w:tab w:val="left" w:pos="560"/>
              </w:tabs>
              <w:spacing w:before="40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特点与分类</w:t>
            </w:r>
          </w:p>
          <w:p>
            <w:pPr>
              <w:pStyle w:val="9"/>
              <w:numPr>
                <w:ilvl w:val="0"/>
                <w:numId w:val="57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质量要求</w:t>
            </w:r>
          </w:p>
          <w:p>
            <w:pPr>
              <w:pStyle w:val="9"/>
              <w:numPr>
                <w:ilvl w:val="0"/>
                <w:numId w:val="57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临床应用注意事项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07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（三</w:t>
            </w:r>
            <w:r>
              <w:rPr>
                <w:spacing w:val="-75"/>
                <w:sz w:val="18"/>
              </w:rPr>
              <w:t>）</w:t>
            </w:r>
            <w:r>
              <w:rPr>
                <w:spacing w:val="-6"/>
                <w:sz w:val="18"/>
              </w:rPr>
              <w:t>液体制</w:t>
            </w:r>
            <w:r>
              <w:rPr>
                <w:sz w:val="18"/>
              </w:rPr>
              <w:t>剂</w:t>
            </w:r>
          </w:p>
        </w:tc>
        <w:tc>
          <w:tcPr>
            <w:tcW w:w="1547" w:type="dxa"/>
          </w:tcPr>
          <w:p>
            <w:pPr>
              <w:pStyle w:val="9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1.概述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58"/>
              </w:numPr>
              <w:tabs>
                <w:tab w:val="left" w:pos="560"/>
              </w:tabs>
              <w:spacing w:before="4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液体制剂的特点</w:t>
            </w:r>
          </w:p>
          <w:p>
            <w:pPr>
              <w:pStyle w:val="9"/>
              <w:numPr>
                <w:ilvl w:val="0"/>
                <w:numId w:val="58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附加剂</w:t>
            </w:r>
          </w:p>
          <w:p>
            <w:pPr>
              <w:pStyle w:val="9"/>
              <w:numPr>
                <w:ilvl w:val="0"/>
                <w:numId w:val="58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表面活性剂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2.溶液剂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59"/>
              </w:numPr>
              <w:tabs>
                <w:tab w:val="left" w:pos="560"/>
              </w:tabs>
              <w:spacing w:before="40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特点与分类</w:t>
            </w:r>
          </w:p>
          <w:p>
            <w:pPr>
              <w:pStyle w:val="9"/>
              <w:numPr>
                <w:ilvl w:val="0"/>
                <w:numId w:val="59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处方分析举例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3.乳剂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60"/>
              </w:numPr>
              <w:tabs>
                <w:tab w:val="left" w:pos="560"/>
              </w:tabs>
              <w:spacing w:before="40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特点与分类</w:t>
            </w:r>
          </w:p>
          <w:p>
            <w:pPr>
              <w:pStyle w:val="9"/>
              <w:numPr>
                <w:ilvl w:val="0"/>
                <w:numId w:val="60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乳剂的稳定性及其影响因素</w:t>
            </w:r>
          </w:p>
          <w:p>
            <w:pPr>
              <w:pStyle w:val="9"/>
              <w:numPr>
                <w:ilvl w:val="0"/>
                <w:numId w:val="60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口服乳剂的质量要求</w:t>
            </w:r>
          </w:p>
          <w:p>
            <w:pPr>
              <w:pStyle w:val="9"/>
              <w:numPr>
                <w:ilvl w:val="0"/>
                <w:numId w:val="60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临床应用注意事项</w:t>
            </w:r>
          </w:p>
          <w:p>
            <w:pPr>
              <w:pStyle w:val="9"/>
              <w:numPr>
                <w:ilvl w:val="0"/>
                <w:numId w:val="60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处方分析举例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4.混悬剂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61"/>
              </w:numPr>
              <w:tabs>
                <w:tab w:val="left" w:pos="560"/>
              </w:tabs>
              <w:spacing w:before="40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特点</w:t>
            </w:r>
          </w:p>
          <w:p>
            <w:pPr>
              <w:pStyle w:val="9"/>
              <w:numPr>
                <w:ilvl w:val="0"/>
                <w:numId w:val="61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混悬剂稳定性的影响因素及稳定化措施</w:t>
            </w:r>
          </w:p>
          <w:p>
            <w:pPr>
              <w:pStyle w:val="9"/>
              <w:numPr>
                <w:ilvl w:val="0"/>
                <w:numId w:val="61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口服混悬剂的质量要求</w:t>
            </w:r>
          </w:p>
          <w:p>
            <w:pPr>
              <w:pStyle w:val="9"/>
              <w:numPr>
                <w:ilvl w:val="0"/>
                <w:numId w:val="61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临床应用注意事项</w:t>
            </w:r>
          </w:p>
          <w:p>
            <w:pPr>
              <w:pStyle w:val="9"/>
              <w:numPr>
                <w:ilvl w:val="0"/>
                <w:numId w:val="61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处方分析举例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（四</w:t>
            </w:r>
            <w:r>
              <w:rPr>
                <w:spacing w:val="-75"/>
                <w:sz w:val="18"/>
              </w:rPr>
              <w:t>）</w:t>
            </w:r>
            <w:r>
              <w:rPr>
                <w:spacing w:val="-6"/>
                <w:sz w:val="18"/>
              </w:rPr>
              <w:t>无菌制</w:t>
            </w:r>
            <w:r>
              <w:rPr>
                <w:sz w:val="18"/>
              </w:rPr>
              <w:t>剂</w:t>
            </w:r>
          </w:p>
        </w:tc>
        <w:tc>
          <w:tcPr>
            <w:tcW w:w="1547" w:type="dxa"/>
          </w:tcPr>
          <w:p>
            <w:pPr>
              <w:pStyle w:val="9"/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>1.无菌制剂基本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要求</w:t>
            </w:r>
          </w:p>
        </w:tc>
        <w:tc>
          <w:tcPr>
            <w:tcW w:w="467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2.注射剂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62"/>
              </w:numPr>
              <w:tabs>
                <w:tab w:val="left" w:pos="560"/>
              </w:tabs>
              <w:spacing w:before="4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特点与分类</w:t>
            </w:r>
          </w:p>
          <w:p>
            <w:pPr>
              <w:pStyle w:val="9"/>
              <w:numPr>
                <w:ilvl w:val="0"/>
                <w:numId w:val="62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热原</w:t>
            </w:r>
          </w:p>
          <w:p>
            <w:pPr>
              <w:pStyle w:val="9"/>
              <w:numPr>
                <w:ilvl w:val="0"/>
                <w:numId w:val="62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注射用中药原料</w:t>
            </w:r>
          </w:p>
          <w:p>
            <w:pPr>
              <w:pStyle w:val="9"/>
              <w:numPr>
                <w:ilvl w:val="0"/>
                <w:numId w:val="62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注射剂的溶剂与附加剂</w:t>
            </w:r>
          </w:p>
          <w:p>
            <w:pPr>
              <w:pStyle w:val="9"/>
              <w:numPr>
                <w:ilvl w:val="0"/>
                <w:numId w:val="62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影响中药注射剂质量的因素</w:t>
            </w:r>
          </w:p>
          <w:p>
            <w:pPr>
              <w:pStyle w:val="9"/>
              <w:numPr>
                <w:ilvl w:val="0"/>
                <w:numId w:val="62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质量要求</w:t>
            </w:r>
          </w:p>
          <w:p>
            <w:pPr>
              <w:pStyle w:val="9"/>
              <w:numPr>
                <w:ilvl w:val="0"/>
                <w:numId w:val="62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临床应用注意事项</w:t>
            </w:r>
          </w:p>
          <w:p>
            <w:pPr>
              <w:pStyle w:val="9"/>
              <w:numPr>
                <w:ilvl w:val="0"/>
                <w:numId w:val="62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处方分析举例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3.输液剂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63"/>
              </w:numPr>
              <w:tabs>
                <w:tab w:val="left" w:pos="560"/>
              </w:tabs>
              <w:spacing w:before="4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特点与分类</w:t>
            </w:r>
          </w:p>
          <w:p>
            <w:pPr>
              <w:pStyle w:val="9"/>
              <w:numPr>
                <w:ilvl w:val="0"/>
                <w:numId w:val="63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临床应用注意事项</w:t>
            </w:r>
          </w:p>
          <w:p>
            <w:pPr>
              <w:pStyle w:val="9"/>
              <w:numPr>
                <w:ilvl w:val="0"/>
                <w:numId w:val="63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处方分析举例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0" w:line="324" w:lineRule="auto"/>
              <w:ind w:left="108" w:right="166"/>
              <w:rPr>
                <w:sz w:val="18"/>
              </w:rPr>
            </w:pPr>
            <w:r>
              <w:rPr>
                <w:sz w:val="18"/>
              </w:rPr>
              <w:t>4.注射用无菌粉末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64"/>
              </w:numPr>
              <w:tabs>
                <w:tab w:val="left" w:pos="560"/>
              </w:tabs>
              <w:spacing w:before="40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特点与分类</w:t>
            </w:r>
          </w:p>
          <w:p>
            <w:pPr>
              <w:pStyle w:val="9"/>
              <w:numPr>
                <w:ilvl w:val="0"/>
                <w:numId w:val="64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临床应用注意事项</w:t>
            </w:r>
          </w:p>
          <w:p>
            <w:pPr>
              <w:pStyle w:val="9"/>
              <w:numPr>
                <w:ilvl w:val="0"/>
                <w:numId w:val="64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处方分析举例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5.注射用浓溶液</w:t>
            </w:r>
          </w:p>
        </w:tc>
        <w:tc>
          <w:tcPr>
            <w:tcW w:w="467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6.眼用制剂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65"/>
              </w:numPr>
              <w:tabs>
                <w:tab w:val="left" w:pos="560"/>
              </w:tabs>
              <w:spacing w:before="40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特点与分类</w:t>
            </w:r>
          </w:p>
          <w:p>
            <w:pPr>
              <w:pStyle w:val="9"/>
              <w:numPr>
                <w:ilvl w:val="0"/>
                <w:numId w:val="65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常用附加剂</w:t>
            </w:r>
          </w:p>
          <w:p>
            <w:pPr>
              <w:pStyle w:val="9"/>
              <w:numPr>
                <w:ilvl w:val="0"/>
                <w:numId w:val="65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眼用制剂中药物吸收的途径及影响吸收的因素</w:t>
            </w:r>
          </w:p>
          <w:p>
            <w:pPr>
              <w:pStyle w:val="9"/>
              <w:numPr>
                <w:ilvl w:val="0"/>
                <w:numId w:val="65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质量要求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>1.外用制剂基本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要求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66"/>
              </w:numPr>
              <w:tabs>
                <w:tab w:val="left" w:pos="560"/>
              </w:tabs>
              <w:spacing w:before="4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特点与分类</w:t>
            </w:r>
          </w:p>
          <w:p>
            <w:pPr>
              <w:pStyle w:val="9"/>
              <w:numPr>
                <w:ilvl w:val="0"/>
                <w:numId w:val="66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药物透皮吸收的途径及其影响因素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pgSz w:w="11910" w:h="16840"/>
          <w:pgMar w:top="1080" w:right="1580" w:bottom="280" w:left="1580" w:header="878" w:footer="0" w:gutter="0"/>
        </w:sectPr>
      </w:pPr>
    </w:p>
    <w:p>
      <w:pPr>
        <w:pStyle w:val="2"/>
        <w:rPr>
          <w:rFonts w:ascii="Times New Roman"/>
          <w:sz w:val="3"/>
        </w:r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222"/>
        <w:gridCol w:w="1547"/>
        <w:gridCol w:w="46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07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vMerge w:val="restart"/>
          </w:tcPr>
          <w:p>
            <w:pPr>
              <w:pStyle w:val="9"/>
              <w:spacing w:before="40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（五</w:t>
            </w:r>
            <w:r>
              <w:rPr>
                <w:spacing w:val="-75"/>
                <w:sz w:val="18"/>
              </w:rPr>
              <w:t>）</w:t>
            </w:r>
            <w:r>
              <w:rPr>
                <w:spacing w:val="-6"/>
                <w:sz w:val="18"/>
              </w:rPr>
              <w:t>外用制</w:t>
            </w:r>
            <w:r>
              <w:rPr>
                <w:sz w:val="18"/>
              </w:rPr>
              <w:t>剂</w:t>
            </w:r>
          </w:p>
        </w:tc>
        <w:tc>
          <w:tcPr>
            <w:tcW w:w="1547" w:type="dxa"/>
          </w:tcPr>
          <w:p>
            <w:pPr>
              <w:pStyle w:val="9"/>
              <w:spacing w:before="40" w:line="324" w:lineRule="auto"/>
              <w:ind w:left="108" w:right="166"/>
              <w:rPr>
                <w:sz w:val="18"/>
              </w:rPr>
            </w:pPr>
            <w:r>
              <w:rPr>
                <w:sz w:val="18"/>
              </w:rPr>
              <w:t>2.软膏剂与乳膏剂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67"/>
              </w:numPr>
              <w:tabs>
                <w:tab w:val="left" w:pos="560"/>
              </w:tabs>
              <w:spacing w:before="40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特点、组成与基质的质量要求</w:t>
            </w:r>
          </w:p>
          <w:p>
            <w:pPr>
              <w:pStyle w:val="9"/>
              <w:numPr>
                <w:ilvl w:val="0"/>
                <w:numId w:val="67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不同类型基质的特点、代表品种及应用</w:t>
            </w:r>
          </w:p>
          <w:p>
            <w:pPr>
              <w:pStyle w:val="9"/>
              <w:numPr>
                <w:ilvl w:val="0"/>
                <w:numId w:val="67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质量要求</w:t>
            </w:r>
          </w:p>
          <w:p>
            <w:pPr>
              <w:pStyle w:val="9"/>
              <w:numPr>
                <w:ilvl w:val="0"/>
                <w:numId w:val="67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处方分析举例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3.膏药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68"/>
              </w:numPr>
              <w:tabs>
                <w:tab w:val="left" w:pos="560"/>
              </w:tabs>
              <w:spacing w:before="40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特点与分类</w:t>
            </w:r>
          </w:p>
          <w:p>
            <w:pPr>
              <w:pStyle w:val="9"/>
              <w:numPr>
                <w:ilvl w:val="0"/>
                <w:numId w:val="68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膏药基质的组成</w:t>
            </w:r>
          </w:p>
          <w:p>
            <w:pPr>
              <w:pStyle w:val="9"/>
              <w:numPr>
                <w:ilvl w:val="0"/>
                <w:numId w:val="68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质量要求</w:t>
            </w:r>
          </w:p>
          <w:p>
            <w:pPr>
              <w:pStyle w:val="9"/>
              <w:numPr>
                <w:ilvl w:val="0"/>
                <w:numId w:val="68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处方分析举例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>4.贴膏剂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69"/>
              </w:numPr>
              <w:tabs>
                <w:tab w:val="left" w:pos="560"/>
              </w:tabs>
              <w:spacing w:before="4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特点与分类</w:t>
            </w:r>
          </w:p>
          <w:p>
            <w:pPr>
              <w:pStyle w:val="9"/>
              <w:numPr>
                <w:ilvl w:val="0"/>
                <w:numId w:val="69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质量要求</w:t>
            </w:r>
          </w:p>
          <w:p>
            <w:pPr>
              <w:pStyle w:val="9"/>
              <w:numPr>
                <w:ilvl w:val="0"/>
                <w:numId w:val="69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处方分析举例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5.贴剂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70"/>
              </w:numPr>
              <w:tabs>
                <w:tab w:val="left" w:pos="560"/>
              </w:tabs>
              <w:spacing w:before="4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特点与分类</w:t>
            </w:r>
          </w:p>
          <w:p>
            <w:pPr>
              <w:pStyle w:val="9"/>
              <w:numPr>
                <w:ilvl w:val="0"/>
                <w:numId w:val="70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质量要求</w:t>
            </w:r>
          </w:p>
          <w:p>
            <w:pPr>
              <w:pStyle w:val="9"/>
              <w:numPr>
                <w:ilvl w:val="0"/>
                <w:numId w:val="70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处方分析举例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6.其他外用制剂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71"/>
              </w:numPr>
              <w:tabs>
                <w:tab w:val="left" w:pos="560"/>
              </w:tabs>
              <w:spacing w:before="4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糊剂</w:t>
            </w:r>
          </w:p>
          <w:p>
            <w:pPr>
              <w:pStyle w:val="9"/>
              <w:numPr>
                <w:ilvl w:val="0"/>
                <w:numId w:val="71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凝胶剂</w:t>
            </w:r>
          </w:p>
          <w:p>
            <w:pPr>
              <w:pStyle w:val="9"/>
              <w:numPr>
                <w:ilvl w:val="0"/>
                <w:numId w:val="71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搽剂</w:t>
            </w:r>
          </w:p>
          <w:p>
            <w:pPr>
              <w:pStyle w:val="9"/>
              <w:numPr>
                <w:ilvl w:val="0"/>
                <w:numId w:val="71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涂剂</w:t>
            </w:r>
          </w:p>
          <w:p>
            <w:pPr>
              <w:pStyle w:val="9"/>
              <w:numPr>
                <w:ilvl w:val="0"/>
                <w:numId w:val="71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涂膜剂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（六</w:t>
            </w:r>
            <w:r>
              <w:rPr>
                <w:spacing w:val="-75"/>
                <w:sz w:val="18"/>
              </w:rPr>
              <w:t>）</w:t>
            </w:r>
            <w:r>
              <w:rPr>
                <w:spacing w:val="-6"/>
                <w:sz w:val="18"/>
              </w:rPr>
              <w:t>其他制</w:t>
            </w:r>
            <w:r>
              <w:rPr>
                <w:sz w:val="18"/>
              </w:rPr>
              <w:t>剂</w:t>
            </w:r>
          </w:p>
        </w:tc>
        <w:tc>
          <w:tcPr>
            <w:tcW w:w="1547" w:type="dxa"/>
          </w:tcPr>
          <w:p>
            <w:pPr>
              <w:pStyle w:val="9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1.栓剂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72"/>
              </w:numPr>
              <w:tabs>
                <w:tab w:val="left" w:pos="560"/>
              </w:tabs>
              <w:spacing w:before="4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特点与分类</w:t>
            </w:r>
          </w:p>
          <w:p>
            <w:pPr>
              <w:pStyle w:val="9"/>
              <w:numPr>
                <w:ilvl w:val="0"/>
                <w:numId w:val="72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栓剂的基质</w:t>
            </w:r>
          </w:p>
          <w:p>
            <w:pPr>
              <w:pStyle w:val="9"/>
              <w:numPr>
                <w:ilvl w:val="0"/>
                <w:numId w:val="72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直肠给药栓剂中药物的吸收途径及影响因素</w:t>
            </w:r>
          </w:p>
          <w:p>
            <w:pPr>
              <w:pStyle w:val="9"/>
              <w:numPr>
                <w:ilvl w:val="0"/>
                <w:numId w:val="72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质量要求</w:t>
            </w:r>
          </w:p>
          <w:p>
            <w:pPr>
              <w:pStyle w:val="9"/>
              <w:numPr>
                <w:ilvl w:val="0"/>
                <w:numId w:val="72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处方分析举例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0" w:line="324" w:lineRule="auto"/>
              <w:ind w:left="108" w:right="166"/>
              <w:rPr>
                <w:sz w:val="18"/>
              </w:rPr>
            </w:pPr>
            <w:r>
              <w:rPr>
                <w:sz w:val="18"/>
              </w:rPr>
              <w:t>2.气雾剂与喷雾剂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73"/>
              </w:numPr>
              <w:tabs>
                <w:tab w:val="left" w:pos="560"/>
              </w:tabs>
              <w:spacing w:before="40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特点与分类</w:t>
            </w:r>
          </w:p>
          <w:p>
            <w:pPr>
              <w:pStyle w:val="9"/>
              <w:numPr>
                <w:ilvl w:val="0"/>
                <w:numId w:val="73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吸入气雾剂与喷雾剂的吸收与影响因素</w:t>
            </w:r>
          </w:p>
          <w:p>
            <w:pPr>
              <w:pStyle w:val="9"/>
              <w:numPr>
                <w:ilvl w:val="0"/>
                <w:numId w:val="73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气雾剂与喷雾剂的构成</w:t>
            </w:r>
          </w:p>
          <w:p>
            <w:pPr>
              <w:pStyle w:val="9"/>
              <w:numPr>
                <w:ilvl w:val="0"/>
                <w:numId w:val="73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质量要求</w:t>
            </w:r>
          </w:p>
          <w:p>
            <w:pPr>
              <w:pStyle w:val="9"/>
              <w:numPr>
                <w:ilvl w:val="0"/>
                <w:numId w:val="73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临床应用注意事项</w:t>
            </w:r>
          </w:p>
          <w:p>
            <w:pPr>
              <w:pStyle w:val="9"/>
              <w:numPr>
                <w:ilvl w:val="0"/>
                <w:numId w:val="73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处方分析举例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2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3.其他剂型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74"/>
              </w:numPr>
              <w:tabs>
                <w:tab w:val="left" w:pos="560"/>
              </w:tabs>
              <w:spacing w:before="40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胶剂</w:t>
            </w:r>
          </w:p>
          <w:p>
            <w:pPr>
              <w:pStyle w:val="9"/>
              <w:numPr>
                <w:ilvl w:val="0"/>
                <w:numId w:val="74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膜剂</w:t>
            </w:r>
          </w:p>
          <w:p>
            <w:pPr>
              <w:pStyle w:val="9"/>
              <w:numPr>
                <w:ilvl w:val="0"/>
                <w:numId w:val="74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锭剂</w:t>
            </w:r>
          </w:p>
          <w:p>
            <w:pPr>
              <w:pStyle w:val="9"/>
              <w:numPr>
                <w:ilvl w:val="0"/>
                <w:numId w:val="74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灸剂</w:t>
            </w:r>
          </w:p>
          <w:p>
            <w:pPr>
              <w:pStyle w:val="9"/>
              <w:numPr>
                <w:ilvl w:val="0"/>
                <w:numId w:val="74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线剂</w:t>
            </w:r>
          </w:p>
          <w:p>
            <w:pPr>
              <w:pStyle w:val="9"/>
              <w:numPr>
                <w:ilvl w:val="0"/>
                <w:numId w:val="74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熨剂</w:t>
            </w:r>
          </w:p>
          <w:p>
            <w:pPr>
              <w:pStyle w:val="9"/>
              <w:numPr>
                <w:ilvl w:val="0"/>
                <w:numId w:val="74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糕剂</w:t>
            </w:r>
          </w:p>
          <w:p>
            <w:pPr>
              <w:pStyle w:val="9"/>
              <w:numPr>
                <w:ilvl w:val="0"/>
                <w:numId w:val="74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丹剂</w:t>
            </w:r>
          </w:p>
          <w:p>
            <w:pPr>
              <w:pStyle w:val="9"/>
              <w:numPr>
                <w:ilvl w:val="0"/>
                <w:numId w:val="74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条剂</w:t>
            </w:r>
          </w:p>
          <w:p>
            <w:pPr>
              <w:pStyle w:val="9"/>
              <w:numPr>
                <w:ilvl w:val="0"/>
                <w:numId w:val="74"/>
              </w:numPr>
              <w:tabs>
                <w:tab w:val="left" w:pos="648"/>
              </w:tabs>
              <w:spacing w:before="81" w:after="0" w:line="240" w:lineRule="auto"/>
              <w:ind w:left="647" w:right="0" w:hanging="542"/>
              <w:jc w:val="left"/>
              <w:rPr>
                <w:sz w:val="18"/>
              </w:rPr>
            </w:pPr>
            <w:r>
              <w:rPr>
                <w:sz w:val="18"/>
              </w:rPr>
              <w:t>钉剂</w:t>
            </w:r>
          </w:p>
          <w:p>
            <w:pPr>
              <w:pStyle w:val="9"/>
              <w:numPr>
                <w:ilvl w:val="0"/>
                <w:numId w:val="74"/>
              </w:numPr>
              <w:tabs>
                <w:tab w:val="left" w:pos="648"/>
              </w:tabs>
              <w:spacing w:before="81" w:after="0" w:line="240" w:lineRule="auto"/>
              <w:ind w:left="647" w:right="0" w:hanging="542"/>
              <w:jc w:val="left"/>
              <w:rPr>
                <w:sz w:val="18"/>
              </w:rPr>
            </w:pPr>
            <w:r>
              <w:rPr>
                <w:sz w:val="18"/>
              </w:rPr>
              <w:t>棒剂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5"/>
              <w:ind w:left="108"/>
              <w:rPr>
                <w:sz w:val="18"/>
              </w:rPr>
            </w:pPr>
            <w:r>
              <w:rPr>
                <w:sz w:val="18"/>
              </w:rPr>
              <w:t>（七</w:t>
            </w:r>
            <w:r>
              <w:rPr>
                <w:spacing w:val="-75"/>
                <w:sz w:val="18"/>
              </w:rPr>
              <w:t>）</w:t>
            </w:r>
            <w:r>
              <w:rPr>
                <w:sz w:val="18"/>
              </w:rPr>
              <w:t>药物新</w:t>
            </w:r>
          </w:p>
        </w:tc>
        <w:tc>
          <w:tcPr>
            <w:tcW w:w="1547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1.药物新型给药</w:t>
            </w:r>
          </w:p>
          <w:p>
            <w:pPr>
              <w:pStyle w:val="9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系统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75"/>
              </w:numPr>
              <w:tabs>
                <w:tab w:val="left" w:pos="560"/>
              </w:tabs>
              <w:spacing w:before="40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缓释、控释制剂</w:t>
            </w:r>
          </w:p>
          <w:p>
            <w:pPr>
              <w:pStyle w:val="9"/>
              <w:numPr>
                <w:ilvl w:val="0"/>
                <w:numId w:val="75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靶向制剂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pgSz w:w="11910" w:h="16840"/>
          <w:pgMar w:top="1080" w:right="1580" w:bottom="280" w:left="1580" w:header="878" w:footer="0" w:gutter="0"/>
        </w:sectPr>
      </w:pPr>
    </w:p>
    <w:p>
      <w:pPr>
        <w:pStyle w:val="2"/>
        <w:rPr>
          <w:rFonts w:ascii="Times New Roman"/>
          <w:sz w:val="3"/>
        </w:r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222"/>
        <w:gridCol w:w="1547"/>
        <w:gridCol w:w="46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107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9"/>
              <w:spacing w:before="40" w:line="324" w:lineRule="auto"/>
              <w:ind w:left="108" w:right="201"/>
              <w:jc w:val="both"/>
              <w:rPr>
                <w:sz w:val="18"/>
              </w:rPr>
            </w:pPr>
            <w:r>
              <w:rPr>
                <w:sz w:val="18"/>
              </w:rPr>
              <w:t>型给药系统与制剂新技术</w:t>
            </w:r>
          </w:p>
        </w:tc>
        <w:tc>
          <w:tcPr>
            <w:tcW w:w="1547" w:type="dxa"/>
          </w:tcPr>
          <w:p>
            <w:pPr>
              <w:pStyle w:val="9"/>
              <w:spacing w:before="40" w:line="324" w:lineRule="auto"/>
              <w:ind w:left="108" w:right="166"/>
              <w:rPr>
                <w:sz w:val="18"/>
              </w:rPr>
            </w:pPr>
            <w:r>
              <w:rPr>
                <w:sz w:val="18"/>
              </w:rPr>
              <w:t>2.中药制剂新技术</w:t>
            </w:r>
          </w:p>
        </w:tc>
        <w:tc>
          <w:tcPr>
            <w:tcW w:w="4671" w:type="dxa"/>
          </w:tcPr>
          <w:p>
            <w:pPr>
              <w:pStyle w:val="9"/>
              <w:numPr>
                <w:ilvl w:val="0"/>
                <w:numId w:val="76"/>
              </w:numPr>
              <w:tabs>
                <w:tab w:val="left" w:pos="560"/>
              </w:tabs>
              <w:spacing w:before="40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环糊精包合技术</w:t>
            </w:r>
          </w:p>
          <w:p>
            <w:pPr>
              <w:pStyle w:val="9"/>
              <w:numPr>
                <w:ilvl w:val="0"/>
                <w:numId w:val="76"/>
              </w:numPr>
              <w:tabs>
                <w:tab w:val="left" w:pos="560"/>
              </w:tabs>
              <w:spacing w:before="81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微型包囊技术</w:t>
            </w:r>
          </w:p>
          <w:p>
            <w:pPr>
              <w:pStyle w:val="9"/>
              <w:numPr>
                <w:ilvl w:val="0"/>
                <w:numId w:val="76"/>
              </w:numPr>
              <w:tabs>
                <w:tab w:val="left" w:pos="560"/>
              </w:tabs>
              <w:spacing w:before="82" w:after="0" w:line="240" w:lineRule="auto"/>
              <w:ind w:left="559" w:right="0" w:hanging="454"/>
              <w:jc w:val="left"/>
              <w:rPr>
                <w:sz w:val="18"/>
              </w:rPr>
            </w:pPr>
            <w:r>
              <w:rPr>
                <w:sz w:val="18"/>
              </w:rPr>
              <w:t>固体分散体</w:t>
            </w: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080" w:right="1580" w:bottom="280" w:left="1580" w:header="878" w:footer="0" w:gutter="0"/>
        </w:sectPr>
      </w:pPr>
    </w:p>
    <w:p>
      <w:pPr>
        <w:pStyle w:val="2"/>
        <w:spacing w:before="69" w:line="278" w:lineRule="auto"/>
        <w:ind w:right="38"/>
        <w:sectPr>
          <w:type w:val="continuous"/>
          <w:pgSz w:w="11910" w:h="16840"/>
          <w:pgMar w:top="1080" w:right="1580" w:bottom="280" w:left="1580" w:header="720" w:footer="720" w:gutter="0"/>
          <w:cols w:equalWidth="0" w:num="2">
            <w:col w:w="3909" w:space="877"/>
            <w:col w:w="3964"/>
          </w:cols>
        </w:sectPr>
      </w:pPr>
    </w:p>
    <w:p>
      <w:pPr>
        <w:tabs>
          <w:tab w:val="left" w:pos="5699"/>
        </w:tabs>
        <w:spacing w:line="240" w:lineRule="auto"/>
        <w:ind w:right="0"/>
      </w:pPr>
    </w:p>
    <w:sectPr>
      <w:type w:val="continuous"/>
      <w:pgSz w:w="11910" w:h="16840"/>
      <w:pgMar w:top="1080" w:right="158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">
    <w:altName w:val="Segoe U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lang w:val="en-US" w:eastAsia="zh-CN"/>
      </w:rPr>
    </w:pPr>
    <w:r>
      <w:rPr>
        <w:rFonts w:hint="eastAsia"/>
        <w:lang w:val="en-US" w:eastAsia="zh-CN"/>
      </w:rPr>
      <w:t>爱医培训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multilevel"/>
    <w:tmpl w:val="813A4B87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1">
    <w:nsid w:val="845B5372"/>
    <w:multiLevelType w:val="multilevel"/>
    <w:tmpl w:val="845B5372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2">
    <w:nsid w:val="8461FADE"/>
    <w:multiLevelType w:val="multilevel"/>
    <w:tmpl w:val="8461FADE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3">
    <w:nsid w:val="8CAEB125"/>
    <w:multiLevelType w:val="multilevel"/>
    <w:tmpl w:val="8CAEB125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4">
    <w:nsid w:val="91995D4F"/>
    <w:multiLevelType w:val="multilevel"/>
    <w:tmpl w:val="91995D4F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5">
    <w:nsid w:val="9239341B"/>
    <w:multiLevelType w:val="multilevel"/>
    <w:tmpl w:val="9239341B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6">
    <w:nsid w:val="9288B902"/>
    <w:multiLevelType w:val="multilevel"/>
    <w:tmpl w:val="9288B902"/>
    <w:lvl w:ilvl="0" w:tentative="0">
      <w:start w:val="1"/>
      <w:numFmt w:val="decimal"/>
      <w:lvlText w:val="（%1）"/>
      <w:lvlJc w:val="left"/>
      <w:pPr>
        <w:ind w:left="106" w:hanging="453"/>
        <w:jc w:val="left"/>
      </w:pPr>
      <w:rPr>
        <w:rFonts w:hint="default" w:ascii="宋体" w:hAnsi="宋体" w:eastAsia="宋体" w:cs="宋体"/>
        <w:spacing w:val="-15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56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12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8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24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8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36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92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48" w:hanging="453"/>
      </w:pPr>
      <w:rPr>
        <w:rFonts w:hint="default"/>
        <w:lang w:val="zh-CN" w:eastAsia="zh-CN" w:bidi="zh-CN"/>
      </w:rPr>
    </w:lvl>
  </w:abstractNum>
  <w:abstractNum w:abstractNumId="7">
    <w:nsid w:val="9C8AC8EF"/>
    <w:multiLevelType w:val="multilevel"/>
    <w:tmpl w:val="9C8AC8EF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8">
    <w:nsid w:val="A0F05207"/>
    <w:multiLevelType w:val="multilevel"/>
    <w:tmpl w:val="A0F05207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9">
    <w:nsid w:val="B0F1ACD9"/>
    <w:multiLevelType w:val="multilevel"/>
    <w:tmpl w:val="B0F1ACD9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10">
    <w:nsid w:val="B23A94A9"/>
    <w:multiLevelType w:val="multilevel"/>
    <w:tmpl w:val="B23A94A9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11">
    <w:nsid w:val="B53F3350"/>
    <w:multiLevelType w:val="multilevel"/>
    <w:tmpl w:val="B53F3350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12">
    <w:nsid w:val="B5E306ED"/>
    <w:multiLevelType w:val="multilevel"/>
    <w:tmpl w:val="B5E306ED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13">
    <w:nsid w:val="B8CEF35B"/>
    <w:multiLevelType w:val="multilevel"/>
    <w:tmpl w:val="B8CEF35B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14">
    <w:nsid w:val="BB64CFA9"/>
    <w:multiLevelType w:val="multilevel"/>
    <w:tmpl w:val="BB64CFA9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15">
    <w:nsid w:val="BE923771"/>
    <w:multiLevelType w:val="multilevel"/>
    <w:tmpl w:val="BE923771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16">
    <w:nsid w:val="BF205925"/>
    <w:multiLevelType w:val="multilevel"/>
    <w:tmpl w:val="BF205925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17">
    <w:nsid w:val="C0915F4F"/>
    <w:multiLevelType w:val="multilevel"/>
    <w:tmpl w:val="C0915F4F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18">
    <w:nsid w:val="C4E0D24A"/>
    <w:multiLevelType w:val="multilevel"/>
    <w:tmpl w:val="C4E0D24A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19">
    <w:nsid w:val="C8879AEF"/>
    <w:multiLevelType w:val="multilevel"/>
    <w:tmpl w:val="C8879AEF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20">
    <w:nsid w:val="CF092B84"/>
    <w:multiLevelType w:val="multilevel"/>
    <w:tmpl w:val="CF092B84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21">
    <w:nsid w:val="D7D140E4"/>
    <w:multiLevelType w:val="multilevel"/>
    <w:tmpl w:val="D7D140E4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22">
    <w:nsid w:val="D7F9FE59"/>
    <w:multiLevelType w:val="multilevel"/>
    <w:tmpl w:val="D7F9FE59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23">
    <w:nsid w:val="DCBA6B53"/>
    <w:multiLevelType w:val="multilevel"/>
    <w:tmpl w:val="DCBA6B53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24">
    <w:nsid w:val="E093A4B0"/>
    <w:multiLevelType w:val="multilevel"/>
    <w:tmpl w:val="E093A4B0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25">
    <w:nsid w:val="E504947C"/>
    <w:multiLevelType w:val="multilevel"/>
    <w:tmpl w:val="E504947C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26">
    <w:nsid w:val="F0E89278"/>
    <w:multiLevelType w:val="multilevel"/>
    <w:tmpl w:val="F0E89278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27">
    <w:nsid w:val="F4B5D9F5"/>
    <w:multiLevelType w:val="multilevel"/>
    <w:tmpl w:val="F4B5D9F5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28">
    <w:nsid w:val="F689643B"/>
    <w:multiLevelType w:val="multilevel"/>
    <w:tmpl w:val="F689643B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29">
    <w:nsid w:val="F7735DC9"/>
    <w:multiLevelType w:val="multilevel"/>
    <w:tmpl w:val="F7735DC9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30">
    <w:nsid w:val="FEC2EA36"/>
    <w:multiLevelType w:val="multilevel"/>
    <w:tmpl w:val="FEC2EA36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31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32">
    <w:nsid w:val="0248C179"/>
    <w:multiLevelType w:val="multilevel"/>
    <w:tmpl w:val="0248C179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33">
    <w:nsid w:val="03A63A41"/>
    <w:multiLevelType w:val="multilevel"/>
    <w:tmpl w:val="03A63A41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34">
    <w:nsid w:val="03D62ECE"/>
    <w:multiLevelType w:val="multilevel"/>
    <w:tmpl w:val="03D62ECE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35">
    <w:nsid w:val="0709FD3E"/>
    <w:multiLevelType w:val="multilevel"/>
    <w:tmpl w:val="0709FD3E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36">
    <w:nsid w:val="0CEF100B"/>
    <w:multiLevelType w:val="multilevel"/>
    <w:tmpl w:val="0CEF100B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37">
    <w:nsid w:val="0E640482"/>
    <w:multiLevelType w:val="multilevel"/>
    <w:tmpl w:val="0E640482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38">
    <w:nsid w:val="0F9F9CCA"/>
    <w:multiLevelType w:val="multilevel"/>
    <w:tmpl w:val="0F9F9CCA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39">
    <w:nsid w:val="12EADF99"/>
    <w:multiLevelType w:val="multilevel"/>
    <w:tmpl w:val="12EADF99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40">
    <w:nsid w:val="18F74015"/>
    <w:multiLevelType w:val="multilevel"/>
    <w:tmpl w:val="18F74015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41">
    <w:nsid w:val="1ACDE60F"/>
    <w:multiLevelType w:val="multilevel"/>
    <w:tmpl w:val="1ACDE60F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42">
    <w:nsid w:val="1C257C7B"/>
    <w:multiLevelType w:val="multilevel"/>
    <w:tmpl w:val="1C257C7B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43">
    <w:nsid w:val="23E97754"/>
    <w:multiLevelType w:val="multilevel"/>
    <w:tmpl w:val="23E97754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44">
    <w:nsid w:val="243FCF68"/>
    <w:multiLevelType w:val="multilevel"/>
    <w:tmpl w:val="243FCF68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45">
    <w:nsid w:val="2470EC97"/>
    <w:multiLevelType w:val="multilevel"/>
    <w:tmpl w:val="2470EC97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46">
    <w:nsid w:val="25B654F3"/>
    <w:multiLevelType w:val="multilevel"/>
    <w:tmpl w:val="25B654F3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47">
    <w:nsid w:val="2A8F537B"/>
    <w:multiLevelType w:val="multilevel"/>
    <w:tmpl w:val="2A8F537B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48">
    <w:nsid w:val="30A0AC00"/>
    <w:multiLevelType w:val="multilevel"/>
    <w:tmpl w:val="30A0AC00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49">
    <w:nsid w:val="30FC5B15"/>
    <w:multiLevelType w:val="multilevel"/>
    <w:tmpl w:val="30FC5B15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50">
    <w:nsid w:val="322D85CA"/>
    <w:multiLevelType w:val="multilevel"/>
    <w:tmpl w:val="322D85CA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51">
    <w:nsid w:val="32A7AF2D"/>
    <w:multiLevelType w:val="multilevel"/>
    <w:tmpl w:val="32A7AF2D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52">
    <w:nsid w:val="35E83B33"/>
    <w:multiLevelType w:val="multilevel"/>
    <w:tmpl w:val="35E83B33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53">
    <w:nsid w:val="39A0D9AC"/>
    <w:multiLevelType w:val="multilevel"/>
    <w:tmpl w:val="39A0D9AC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54">
    <w:nsid w:val="3B8127DF"/>
    <w:multiLevelType w:val="multilevel"/>
    <w:tmpl w:val="3B8127DF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55">
    <w:nsid w:val="40B249F9"/>
    <w:multiLevelType w:val="multilevel"/>
    <w:tmpl w:val="40B249F9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56">
    <w:nsid w:val="46A08BB8"/>
    <w:multiLevelType w:val="multilevel"/>
    <w:tmpl w:val="46A08BB8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57">
    <w:nsid w:val="4C1BAE26"/>
    <w:multiLevelType w:val="multilevel"/>
    <w:tmpl w:val="4C1BAE26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58">
    <w:nsid w:val="4C3D7A74"/>
    <w:multiLevelType w:val="multilevel"/>
    <w:tmpl w:val="4C3D7A74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59">
    <w:nsid w:val="4D4DC07F"/>
    <w:multiLevelType w:val="multilevel"/>
    <w:tmpl w:val="4D4DC07F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60">
    <w:nsid w:val="4D94DA66"/>
    <w:multiLevelType w:val="multilevel"/>
    <w:tmpl w:val="4D94DA66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61">
    <w:nsid w:val="58765686"/>
    <w:multiLevelType w:val="multilevel"/>
    <w:tmpl w:val="58765686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62">
    <w:nsid w:val="59ADCABA"/>
    <w:multiLevelType w:val="multilevel"/>
    <w:tmpl w:val="59ADCABA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63">
    <w:nsid w:val="5A241D34"/>
    <w:multiLevelType w:val="multilevel"/>
    <w:tmpl w:val="5A241D34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64">
    <w:nsid w:val="5E29AB5A"/>
    <w:multiLevelType w:val="multilevel"/>
    <w:tmpl w:val="5E29AB5A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65">
    <w:nsid w:val="5FFFB1A7"/>
    <w:multiLevelType w:val="multilevel"/>
    <w:tmpl w:val="5FFFB1A7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66">
    <w:nsid w:val="60382F6E"/>
    <w:multiLevelType w:val="multilevel"/>
    <w:tmpl w:val="60382F6E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67">
    <w:nsid w:val="629F7852"/>
    <w:multiLevelType w:val="multilevel"/>
    <w:tmpl w:val="629F7852"/>
    <w:lvl w:ilvl="0" w:tentative="0">
      <w:start w:val="1"/>
      <w:numFmt w:val="decimal"/>
      <w:lvlText w:val="（%1）"/>
      <w:lvlJc w:val="left"/>
      <w:pPr>
        <w:ind w:left="106" w:hanging="453"/>
        <w:jc w:val="left"/>
      </w:pPr>
      <w:rPr>
        <w:rFonts w:hint="default" w:ascii="宋体" w:hAnsi="宋体" w:eastAsia="宋体" w:cs="宋体"/>
        <w:spacing w:val="-16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56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12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8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24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8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36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92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48" w:hanging="453"/>
      </w:pPr>
      <w:rPr>
        <w:rFonts w:hint="default"/>
        <w:lang w:val="zh-CN" w:eastAsia="zh-CN" w:bidi="zh-CN"/>
      </w:rPr>
    </w:lvl>
  </w:abstractNum>
  <w:abstractNum w:abstractNumId="68">
    <w:nsid w:val="65CD0074"/>
    <w:multiLevelType w:val="multilevel"/>
    <w:tmpl w:val="65CD0074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69">
    <w:nsid w:val="700FDCEF"/>
    <w:multiLevelType w:val="multilevel"/>
    <w:tmpl w:val="700FDCEF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70">
    <w:nsid w:val="72183CF9"/>
    <w:multiLevelType w:val="multilevel"/>
    <w:tmpl w:val="72183CF9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71">
    <w:nsid w:val="74C28B35"/>
    <w:multiLevelType w:val="multilevel"/>
    <w:tmpl w:val="74C28B35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72">
    <w:nsid w:val="77ECEA79"/>
    <w:multiLevelType w:val="multilevel"/>
    <w:tmpl w:val="77ECEA79"/>
    <w:lvl w:ilvl="0" w:tentative="0">
      <w:start w:val="1"/>
      <w:numFmt w:val="decimal"/>
      <w:lvlText w:val="（%1）"/>
      <w:lvlJc w:val="left"/>
      <w:pPr>
        <w:ind w:left="106" w:hanging="453"/>
        <w:jc w:val="left"/>
      </w:pPr>
      <w:rPr>
        <w:rFonts w:hint="default" w:ascii="宋体" w:hAnsi="宋体" w:eastAsia="宋体" w:cs="宋体"/>
        <w:spacing w:val="-16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56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12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8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24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8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36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92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48" w:hanging="453"/>
      </w:pPr>
      <w:rPr>
        <w:rFonts w:hint="default"/>
        <w:lang w:val="zh-CN" w:eastAsia="zh-CN" w:bidi="zh-CN"/>
      </w:rPr>
    </w:lvl>
  </w:abstractNum>
  <w:abstractNum w:abstractNumId="73">
    <w:nsid w:val="79AA4FA4"/>
    <w:multiLevelType w:val="multilevel"/>
    <w:tmpl w:val="79AA4FA4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74">
    <w:nsid w:val="7C246926"/>
    <w:multiLevelType w:val="multilevel"/>
    <w:tmpl w:val="7C246926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abstractNum w:abstractNumId="75">
    <w:nsid w:val="7DEC2089"/>
    <w:multiLevelType w:val="multilevel"/>
    <w:tmpl w:val="7DEC2089"/>
    <w:lvl w:ilvl="0" w:tentative="0">
      <w:start w:val="1"/>
      <w:numFmt w:val="decimal"/>
      <w:lvlText w:val="（%1）"/>
      <w:lvlJc w:val="left"/>
      <w:pPr>
        <w:ind w:left="559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8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0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1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0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40" w:hanging="453"/>
      </w:pPr>
      <w:rPr>
        <w:rFonts w:hint="default"/>
        <w:lang w:val="zh-CN" w:eastAsia="zh-CN" w:bidi="zh-CN"/>
      </w:rPr>
    </w:lvl>
  </w:abstractNum>
  <w:num w:numId="1">
    <w:abstractNumId w:val="31"/>
  </w:num>
  <w:num w:numId="2">
    <w:abstractNumId w:val="20"/>
  </w:num>
  <w:num w:numId="3">
    <w:abstractNumId w:val="62"/>
  </w:num>
  <w:num w:numId="4">
    <w:abstractNumId w:val="16"/>
  </w:num>
  <w:num w:numId="5">
    <w:abstractNumId w:val="12"/>
  </w:num>
  <w:num w:numId="6">
    <w:abstractNumId w:val="34"/>
  </w:num>
  <w:num w:numId="7">
    <w:abstractNumId w:val="46"/>
  </w:num>
  <w:num w:numId="8">
    <w:abstractNumId w:val="70"/>
  </w:num>
  <w:num w:numId="9">
    <w:abstractNumId w:val="32"/>
  </w:num>
  <w:num w:numId="10">
    <w:abstractNumId w:val="5"/>
  </w:num>
  <w:num w:numId="11">
    <w:abstractNumId w:val="47"/>
  </w:num>
  <w:num w:numId="12">
    <w:abstractNumId w:val="63"/>
  </w:num>
  <w:num w:numId="13">
    <w:abstractNumId w:val="19"/>
  </w:num>
  <w:num w:numId="14">
    <w:abstractNumId w:val="59"/>
  </w:num>
  <w:num w:numId="15">
    <w:abstractNumId w:val="27"/>
  </w:num>
  <w:num w:numId="16">
    <w:abstractNumId w:val="45"/>
  </w:num>
  <w:num w:numId="17">
    <w:abstractNumId w:val="23"/>
  </w:num>
  <w:num w:numId="18">
    <w:abstractNumId w:val="22"/>
  </w:num>
  <w:num w:numId="19">
    <w:abstractNumId w:val="7"/>
  </w:num>
  <w:num w:numId="20">
    <w:abstractNumId w:val="57"/>
  </w:num>
  <w:num w:numId="21">
    <w:abstractNumId w:val="66"/>
  </w:num>
  <w:num w:numId="22">
    <w:abstractNumId w:val="37"/>
  </w:num>
  <w:num w:numId="23">
    <w:abstractNumId w:val="56"/>
  </w:num>
  <w:num w:numId="24">
    <w:abstractNumId w:val="9"/>
  </w:num>
  <w:num w:numId="25">
    <w:abstractNumId w:val="74"/>
  </w:num>
  <w:num w:numId="26">
    <w:abstractNumId w:val="72"/>
  </w:num>
  <w:num w:numId="27">
    <w:abstractNumId w:val="15"/>
  </w:num>
  <w:num w:numId="28">
    <w:abstractNumId w:val="67"/>
  </w:num>
  <w:num w:numId="29">
    <w:abstractNumId w:val="6"/>
  </w:num>
  <w:num w:numId="30">
    <w:abstractNumId w:val="53"/>
  </w:num>
  <w:num w:numId="31">
    <w:abstractNumId w:val="2"/>
  </w:num>
  <w:num w:numId="32">
    <w:abstractNumId w:val="61"/>
  </w:num>
  <w:num w:numId="33">
    <w:abstractNumId w:val="75"/>
  </w:num>
  <w:num w:numId="34">
    <w:abstractNumId w:val="0"/>
  </w:num>
  <w:num w:numId="35">
    <w:abstractNumId w:val="44"/>
  </w:num>
  <w:num w:numId="36">
    <w:abstractNumId w:val="60"/>
  </w:num>
  <w:num w:numId="37">
    <w:abstractNumId w:val="29"/>
  </w:num>
  <w:num w:numId="38">
    <w:abstractNumId w:val="24"/>
  </w:num>
  <w:num w:numId="39">
    <w:abstractNumId w:val="49"/>
  </w:num>
  <w:num w:numId="40">
    <w:abstractNumId w:val="73"/>
  </w:num>
  <w:num w:numId="41">
    <w:abstractNumId w:val="14"/>
  </w:num>
  <w:num w:numId="42">
    <w:abstractNumId w:val="4"/>
  </w:num>
  <w:num w:numId="43">
    <w:abstractNumId w:val="13"/>
  </w:num>
  <w:num w:numId="44">
    <w:abstractNumId w:val="64"/>
  </w:num>
  <w:num w:numId="45">
    <w:abstractNumId w:val="1"/>
  </w:num>
  <w:num w:numId="46">
    <w:abstractNumId w:val="41"/>
  </w:num>
  <w:num w:numId="47">
    <w:abstractNumId w:val="3"/>
  </w:num>
  <w:num w:numId="48">
    <w:abstractNumId w:val="65"/>
  </w:num>
  <w:num w:numId="49">
    <w:abstractNumId w:val="71"/>
  </w:num>
  <w:num w:numId="50">
    <w:abstractNumId w:val="58"/>
  </w:num>
  <w:num w:numId="51">
    <w:abstractNumId w:val="50"/>
  </w:num>
  <w:num w:numId="52">
    <w:abstractNumId w:val="68"/>
  </w:num>
  <w:num w:numId="53">
    <w:abstractNumId w:val="35"/>
  </w:num>
  <w:num w:numId="54">
    <w:abstractNumId w:val="36"/>
  </w:num>
  <w:num w:numId="55">
    <w:abstractNumId w:val="21"/>
  </w:num>
  <w:num w:numId="56">
    <w:abstractNumId w:val="51"/>
  </w:num>
  <w:num w:numId="57">
    <w:abstractNumId w:val="42"/>
  </w:num>
  <w:num w:numId="58">
    <w:abstractNumId w:val="26"/>
  </w:num>
  <w:num w:numId="59">
    <w:abstractNumId w:val="43"/>
  </w:num>
  <w:num w:numId="60">
    <w:abstractNumId w:val="11"/>
  </w:num>
  <w:num w:numId="61">
    <w:abstractNumId w:val="55"/>
  </w:num>
  <w:num w:numId="62">
    <w:abstractNumId w:val="38"/>
  </w:num>
  <w:num w:numId="63">
    <w:abstractNumId w:val="52"/>
  </w:num>
  <w:num w:numId="64">
    <w:abstractNumId w:val="33"/>
  </w:num>
  <w:num w:numId="65">
    <w:abstractNumId w:val="17"/>
  </w:num>
  <w:num w:numId="66">
    <w:abstractNumId w:val="39"/>
  </w:num>
  <w:num w:numId="67">
    <w:abstractNumId w:val="10"/>
  </w:num>
  <w:num w:numId="68">
    <w:abstractNumId w:val="54"/>
  </w:num>
  <w:num w:numId="69">
    <w:abstractNumId w:val="8"/>
  </w:num>
  <w:num w:numId="70">
    <w:abstractNumId w:val="28"/>
  </w:num>
  <w:num w:numId="71">
    <w:abstractNumId w:val="48"/>
  </w:num>
  <w:num w:numId="72">
    <w:abstractNumId w:val="30"/>
  </w:num>
  <w:num w:numId="73">
    <w:abstractNumId w:val="40"/>
  </w:num>
  <w:num w:numId="74">
    <w:abstractNumId w:val="69"/>
  </w:num>
  <w:num w:numId="75">
    <w:abstractNumId w:val="25"/>
  </w:num>
  <w:num w:numId="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E7571C4"/>
    <w:rsid w:val="4CE913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2020-04-25T13:10:00Z</dcterms:created>
  <dc:creator>cdel</dc:creator>
  <cp:lastModifiedBy>mi.c</cp:lastModifiedBy>
  <dcterms:modified xsi:type="dcterms:W3CDTF">2020-04-25T13:14:09Z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2020-04-25T00:00:00Z</vt:filetime>
  </property>
  <property fmtid="{D5CDD505-2E9C-101B-9397-08002B2CF9AE}" pid="5" name="KSOProductBuildVer">
    <vt:lpwstr>2052-11.1.0.9584</vt:lpwstr>
  </property>
</Properties>
</file>